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F27462" w:rsidRDefault="00F27462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bookmarkStart w:id="0" w:name="_GoBack"/>
      <w:bookmarkEnd w:id="0"/>
      <w:r w:rsidRPr="00F27462">
        <w:rPr>
          <w:rFonts w:ascii="Verdana" w:hAnsi="Verdana"/>
          <w:b/>
        </w:rPr>
        <w:t>БАГЕРИСТ ПАДА В ТЕХНОЛОГИЧНА ШАХТА</w:t>
      </w:r>
    </w:p>
    <w:p w:rsidR="005F4E28" w:rsidRDefault="005F4E28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820685" w:rsidRPr="00820685" w:rsidRDefault="00820685" w:rsidP="007B0FBA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20685">
        <w:rPr>
          <w:rFonts w:ascii="Verdana" w:hAnsi="Verdana"/>
          <w:sz w:val="20"/>
          <w:szCs w:val="20"/>
          <w:lang w:val="en-US"/>
        </w:rPr>
        <w:t>Работници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на строителна фирма</w:t>
      </w:r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са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разрушавали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стар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сграден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фонд</w:t>
      </w:r>
      <w:proofErr w:type="spellEnd"/>
      <w:r w:rsidR="007B0FBA">
        <w:rPr>
          <w:rFonts w:ascii="Verdana" w:hAnsi="Verdana"/>
          <w:sz w:val="20"/>
          <w:szCs w:val="20"/>
        </w:rPr>
        <w:t xml:space="preserve"> на неработещо предприятие</w:t>
      </w:r>
      <w:r w:rsidRPr="00820685">
        <w:rPr>
          <w:rFonts w:ascii="Verdana" w:hAnsi="Verdana"/>
          <w:sz w:val="20"/>
          <w:szCs w:val="20"/>
          <w:lang w:val="en-US"/>
        </w:rPr>
        <w:t xml:space="preserve">, в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която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дейност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е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участвал</w:t>
      </w:r>
      <w:proofErr w:type="spellEnd"/>
      <w:r w:rsidRPr="00820685">
        <w:rPr>
          <w:rFonts w:ascii="Verdana" w:hAnsi="Verdana"/>
          <w:sz w:val="20"/>
          <w:szCs w:val="20"/>
          <w:lang w:val="en-US"/>
        </w:rPr>
        <w:t xml:space="preserve"> и </w:t>
      </w:r>
      <w:proofErr w:type="spellStart"/>
      <w:r w:rsidRPr="00820685">
        <w:rPr>
          <w:rFonts w:ascii="Verdana" w:hAnsi="Verdana"/>
          <w:sz w:val="20"/>
          <w:szCs w:val="20"/>
          <w:lang w:val="en-US"/>
        </w:rPr>
        <w:t>пострадалия</w:t>
      </w:r>
      <w:r w:rsidR="00234074">
        <w:rPr>
          <w:rFonts w:ascii="Verdana" w:hAnsi="Verdana"/>
          <w:sz w:val="20"/>
          <w:szCs w:val="20"/>
          <w:lang w:val="en-US"/>
        </w:rPr>
        <w:t>т</w:t>
      </w:r>
      <w:proofErr w:type="spellEnd"/>
      <w:r w:rsidR="007B0FBA">
        <w:rPr>
          <w:rFonts w:ascii="Verdana" w:hAnsi="Verdana"/>
          <w:sz w:val="20"/>
          <w:szCs w:val="20"/>
        </w:rPr>
        <w:t>, като багерист</w:t>
      </w:r>
      <w:r w:rsidRPr="00820685">
        <w:rPr>
          <w:rFonts w:ascii="Verdana" w:hAnsi="Verdana"/>
          <w:sz w:val="20"/>
          <w:szCs w:val="20"/>
          <w:lang w:val="en-US"/>
        </w:rPr>
        <w:t xml:space="preserve">. </w:t>
      </w:r>
    </w:p>
    <w:p w:rsidR="00DB6989" w:rsidRDefault="00820685" w:rsidP="007B0FBA">
      <w:pPr>
        <w:pStyle w:val="a3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820685">
        <w:rPr>
          <w:rFonts w:ascii="Verdana" w:hAnsi="Verdana"/>
          <w:sz w:val="20"/>
          <w:szCs w:val="20"/>
        </w:rPr>
        <w:t xml:space="preserve">На територията на фабриката е налична стара технологична шахта, с дълбочина около 3 метра, която </w:t>
      </w:r>
      <w:r w:rsidR="007B0FBA">
        <w:rPr>
          <w:rFonts w:ascii="Verdana" w:hAnsi="Verdana"/>
          <w:sz w:val="20"/>
          <w:szCs w:val="20"/>
        </w:rPr>
        <w:t xml:space="preserve">също </w:t>
      </w:r>
      <w:r w:rsidRPr="00820685">
        <w:rPr>
          <w:rFonts w:ascii="Verdana" w:hAnsi="Verdana"/>
          <w:sz w:val="20"/>
          <w:szCs w:val="20"/>
        </w:rPr>
        <w:t xml:space="preserve">е трябвало да бъде разрушена. </w:t>
      </w:r>
      <w:r w:rsidR="007B0FBA">
        <w:rPr>
          <w:rFonts w:ascii="Verdana" w:hAnsi="Verdana"/>
          <w:sz w:val="20"/>
          <w:szCs w:val="20"/>
        </w:rPr>
        <w:t xml:space="preserve">Шахтата е под ниво терен, като към нея се достига по бетонен тунел, който е под наклон около 30°. </w:t>
      </w:r>
    </w:p>
    <w:p w:rsidR="004C116F" w:rsidRDefault="00820685" w:rsidP="007B0FBA">
      <w:pPr>
        <w:pStyle w:val="a3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  <w:r w:rsidRPr="00820685">
        <w:rPr>
          <w:rFonts w:ascii="Verdana" w:hAnsi="Verdana"/>
          <w:sz w:val="20"/>
          <w:szCs w:val="20"/>
        </w:rPr>
        <w:t>Към момента на инцидента шахтата е била пълна с вода /дъждовни</w:t>
      </w:r>
      <w:r w:rsidR="00DB6989">
        <w:rPr>
          <w:rFonts w:ascii="Verdana" w:hAnsi="Verdana"/>
          <w:sz w:val="20"/>
          <w:szCs w:val="20"/>
        </w:rPr>
        <w:t xml:space="preserve"> и снежни</w:t>
      </w:r>
      <w:r w:rsidRPr="00820685">
        <w:rPr>
          <w:rFonts w:ascii="Verdana" w:hAnsi="Verdana"/>
          <w:sz w:val="20"/>
          <w:szCs w:val="20"/>
        </w:rPr>
        <w:t xml:space="preserve"> води/ и покрита с различни </w:t>
      </w:r>
      <w:r w:rsidR="00DB6989">
        <w:rPr>
          <w:rFonts w:ascii="Verdana" w:hAnsi="Verdana"/>
          <w:sz w:val="20"/>
          <w:szCs w:val="20"/>
        </w:rPr>
        <w:t>отпадъци, така че много трудно може да се разбере, че тя е пълна с вода.</w:t>
      </w:r>
      <w:r w:rsidRPr="00820685">
        <w:rPr>
          <w:rFonts w:ascii="Verdana" w:hAnsi="Verdana"/>
          <w:sz w:val="20"/>
          <w:szCs w:val="20"/>
        </w:rPr>
        <w:t xml:space="preserve"> Багеристът е тръгнал към нея, предполага се за тоалетна, </w:t>
      </w:r>
      <w:r w:rsidR="00DB6989">
        <w:rPr>
          <w:rFonts w:ascii="Verdana" w:hAnsi="Verdana"/>
          <w:sz w:val="20"/>
          <w:szCs w:val="20"/>
        </w:rPr>
        <w:t>без да разбере, че това е шахта, слиза по тунела и пада във водата.</w:t>
      </w:r>
      <w:r w:rsidRPr="00820685">
        <w:rPr>
          <w:rFonts w:ascii="Verdana" w:hAnsi="Verdana"/>
          <w:sz w:val="20"/>
          <w:szCs w:val="20"/>
        </w:rPr>
        <w:t xml:space="preserve"> Открит е от работници, които са се ориентирали по стъпките му в снега и са извикали представители на Гражданска защита, които го изваждат мъртъв от водата.</w:t>
      </w:r>
    </w:p>
    <w:p w:rsidR="007B0FBA" w:rsidRDefault="007B0FBA" w:rsidP="007B0FBA">
      <w:pPr>
        <w:pStyle w:val="a3"/>
        <w:spacing w:after="0" w:line="240" w:lineRule="auto"/>
        <w:ind w:left="0" w:firstLine="708"/>
        <w:jc w:val="both"/>
        <w:rPr>
          <w:rFonts w:ascii="Verdana" w:hAnsi="Verdana"/>
          <w:sz w:val="20"/>
          <w:szCs w:val="20"/>
        </w:rPr>
      </w:pPr>
    </w:p>
    <w:p w:rsidR="00506192" w:rsidRDefault="00506192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за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1663C7" w:rsidRPr="001663C7" w:rsidRDefault="001663C7" w:rsidP="001663C7">
      <w:pPr>
        <w:pStyle w:val="a3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От въз</w:t>
      </w:r>
      <w:r w:rsidR="007875D3">
        <w:rPr>
          <w:rFonts w:ascii="Verdana" w:hAnsi="Verdana"/>
          <w:b/>
          <w:sz w:val="20"/>
          <w:szCs w:val="20"/>
        </w:rPr>
        <w:t>л</w:t>
      </w:r>
      <w:r>
        <w:rPr>
          <w:rFonts w:ascii="Verdana" w:hAnsi="Verdana"/>
          <w:b/>
          <w:sz w:val="20"/>
          <w:szCs w:val="20"/>
        </w:rPr>
        <w:t>ожителя:</w:t>
      </w:r>
    </w:p>
    <w:p w:rsidR="00C22F29" w:rsidRDefault="001663C7" w:rsidP="006F6ED1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Възложителят</w:t>
      </w:r>
      <w:r w:rsidRPr="001663C7">
        <w:rPr>
          <w:rFonts w:ascii="Verdana" w:hAnsi="Verdana"/>
          <w:sz w:val="20"/>
          <w:szCs w:val="20"/>
        </w:rPr>
        <w:t>, в качеството му на работодател</w:t>
      </w:r>
      <w:r w:rsidR="00234074">
        <w:rPr>
          <w:rFonts w:ascii="Verdana" w:hAnsi="Verdana"/>
          <w:sz w:val="20"/>
          <w:szCs w:val="20"/>
          <w:lang w:val="en-US"/>
        </w:rPr>
        <w:t>,</w:t>
      </w:r>
      <w:r w:rsidRPr="001663C7">
        <w:rPr>
          <w:rFonts w:ascii="Verdana" w:hAnsi="Verdana"/>
          <w:sz w:val="20"/>
          <w:szCs w:val="20"/>
        </w:rPr>
        <w:t xml:space="preserve"> по смисъла на параграф 1, т. 1 от ДР на КТ и собственик на поземлен</w:t>
      </w:r>
      <w:r>
        <w:rPr>
          <w:rFonts w:ascii="Verdana" w:hAnsi="Verdana"/>
          <w:sz w:val="20"/>
          <w:szCs w:val="20"/>
        </w:rPr>
        <w:t>ия</w:t>
      </w:r>
      <w:r w:rsidRPr="001663C7">
        <w:rPr>
          <w:rFonts w:ascii="Verdana" w:hAnsi="Verdana"/>
          <w:sz w:val="20"/>
          <w:szCs w:val="20"/>
        </w:rPr>
        <w:t xml:space="preserve"> имот не е изпълнил задължението си да ограничи достъпа на неупълномощени лица или упълномощените работещи до работните места, които съдържат опасни зони, а именно не е възпрепятстван достъпа до бетонов бункер (</w:t>
      </w:r>
      <w:proofErr w:type="spellStart"/>
      <w:r w:rsidRPr="001663C7">
        <w:rPr>
          <w:rFonts w:ascii="Verdana" w:hAnsi="Verdana"/>
          <w:sz w:val="20"/>
          <w:szCs w:val="20"/>
        </w:rPr>
        <w:t>камиононаклонител</w:t>
      </w:r>
      <w:proofErr w:type="spellEnd"/>
      <w:r w:rsidRPr="001663C7">
        <w:rPr>
          <w:rFonts w:ascii="Verdana" w:hAnsi="Verdana"/>
          <w:sz w:val="20"/>
          <w:szCs w:val="20"/>
        </w:rPr>
        <w:t>) – работно място по смисъла на параграф 1 от ДР на Наредба № 7, с ширина при входа около 5 метра и височина около 3 метра, в нарушение на чл. 52 ал. 1 от Наредба № 7 за минималните изисквания за здравословни и безопасни условия на труд на работните места и при използване на работното обору</w:t>
      </w:r>
      <w:r w:rsidR="00234074">
        <w:rPr>
          <w:rFonts w:ascii="Verdana" w:hAnsi="Verdana"/>
          <w:sz w:val="20"/>
          <w:szCs w:val="20"/>
        </w:rPr>
        <w:t xml:space="preserve">дване ДВ 88/1999 г. изм. и доп. </w:t>
      </w:r>
      <w:r w:rsidR="00C22F29">
        <w:rPr>
          <w:rFonts w:ascii="Verdana" w:hAnsi="Verdana"/>
          <w:sz w:val="20"/>
          <w:szCs w:val="20"/>
        </w:rPr>
        <w:t>При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6F6ED1" w:rsidRDefault="006F6ED1" w:rsidP="006F6ED1">
      <w:pPr>
        <w:pStyle w:val="a3"/>
        <w:ind w:left="1428"/>
        <w:jc w:val="both"/>
        <w:rPr>
          <w:rFonts w:ascii="Verdana" w:hAnsi="Verdana"/>
          <w:b/>
          <w:sz w:val="20"/>
          <w:szCs w:val="20"/>
        </w:rPr>
      </w:pPr>
    </w:p>
    <w:p w:rsidR="007875D3" w:rsidRPr="007875D3" w:rsidRDefault="007875D3" w:rsidP="007875D3">
      <w:pPr>
        <w:pStyle w:val="a3"/>
        <w:numPr>
          <w:ilvl w:val="0"/>
          <w:numId w:val="16"/>
        </w:numPr>
        <w:jc w:val="both"/>
        <w:rPr>
          <w:rFonts w:ascii="Verdana" w:hAnsi="Verdana"/>
          <w:b/>
          <w:sz w:val="20"/>
          <w:szCs w:val="20"/>
        </w:rPr>
      </w:pPr>
      <w:r w:rsidRPr="007875D3">
        <w:rPr>
          <w:rFonts w:ascii="Verdana" w:hAnsi="Verdana"/>
          <w:b/>
          <w:sz w:val="20"/>
          <w:szCs w:val="20"/>
        </w:rPr>
        <w:t>От ст</w:t>
      </w:r>
      <w:r>
        <w:rPr>
          <w:rFonts w:ascii="Verdana" w:hAnsi="Verdana"/>
          <w:b/>
          <w:sz w:val="20"/>
          <w:szCs w:val="20"/>
        </w:rPr>
        <w:t>р</w:t>
      </w:r>
      <w:r w:rsidRPr="007875D3">
        <w:rPr>
          <w:rFonts w:ascii="Verdana" w:hAnsi="Verdana"/>
          <w:b/>
          <w:sz w:val="20"/>
          <w:szCs w:val="20"/>
        </w:rPr>
        <w:t>оителя:</w:t>
      </w:r>
    </w:p>
    <w:p w:rsidR="0016595E" w:rsidRPr="0016595E" w:rsidRDefault="00FE43D9" w:rsidP="0016595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43D9">
        <w:rPr>
          <w:rFonts w:ascii="Verdana" w:hAnsi="Verdana"/>
          <w:sz w:val="20"/>
          <w:szCs w:val="20"/>
        </w:rPr>
        <w:t>1.</w:t>
      </w:r>
      <w:r w:rsidRPr="00FE43D9">
        <w:rPr>
          <w:rFonts w:ascii="Verdana" w:hAnsi="Verdana"/>
          <w:sz w:val="20"/>
          <w:szCs w:val="20"/>
        </w:rPr>
        <w:tab/>
        <w:t>Строителят не е осигурил провеждането на начален инструктаж по безопасност и здраве при работа, който да е документиран в Книги за инструктажи</w:t>
      </w:r>
      <w:r w:rsidR="00234074">
        <w:rPr>
          <w:rFonts w:ascii="Verdana" w:hAnsi="Verdana"/>
          <w:sz w:val="20"/>
          <w:szCs w:val="20"/>
          <w:lang w:val="en-US"/>
        </w:rPr>
        <w:t>,</w:t>
      </w:r>
      <w:r w:rsidRPr="00FE43D9">
        <w:rPr>
          <w:rFonts w:ascii="Verdana" w:hAnsi="Verdana"/>
          <w:sz w:val="20"/>
          <w:szCs w:val="20"/>
        </w:rPr>
        <w:t xml:space="preserve"> съгласно приложение № 1 на работещите, съгласно </w:t>
      </w:r>
      <w:r>
        <w:rPr>
          <w:rFonts w:ascii="Verdana" w:hAnsi="Verdana"/>
          <w:sz w:val="20"/>
          <w:szCs w:val="20"/>
        </w:rPr>
        <w:t>ч</w:t>
      </w:r>
      <w:r w:rsidRPr="00FE43D9">
        <w:rPr>
          <w:rFonts w:ascii="Verdana" w:hAnsi="Verdana"/>
          <w:sz w:val="20"/>
          <w:szCs w:val="20"/>
        </w:rPr>
        <w:t>л.11, ал.1, т.3 и ал.5 във връзка с чл.12, ал.1 от НАРЕДБА № РД-07-2 от 16 декември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труд/ ДВ. бр.102 от 22 декември 2009г./, в т.ч. и на работещи от други предприятия</w:t>
      </w:r>
      <w:r w:rsidR="0016595E">
        <w:rPr>
          <w:rFonts w:ascii="Verdana" w:hAnsi="Verdana"/>
          <w:sz w:val="20"/>
          <w:szCs w:val="20"/>
        </w:rPr>
        <w:t>.</w:t>
      </w:r>
    </w:p>
    <w:p w:rsidR="00FE43D9" w:rsidRPr="00FE43D9" w:rsidRDefault="00FE43D9" w:rsidP="006F6E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E43D9">
        <w:rPr>
          <w:rFonts w:ascii="Verdana" w:hAnsi="Verdana"/>
          <w:sz w:val="20"/>
          <w:szCs w:val="20"/>
        </w:rPr>
        <w:t xml:space="preserve"> изработването и актуализирането на инструкции по безопасност и здраве съобразно конкретните условия на строителната площадка по видове СМР и при изискваните по тази наредба случаи, съгласно чл.16, т.1, „в“ от Наредба № 2 за минималните изисквания за здравословни и безопасни условия на труд при извършване на строителни и монтажни ра</w:t>
      </w:r>
      <w:r w:rsidR="00234074">
        <w:rPr>
          <w:rFonts w:ascii="Verdana" w:hAnsi="Verdana"/>
          <w:sz w:val="20"/>
          <w:szCs w:val="20"/>
        </w:rPr>
        <w:t>боти ДВ 37/2004 г., изм. и доп.</w:t>
      </w:r>
    </w:p>
    <w:p w:rsidR="00FE43D9" w:rsidRPr="00FE43D9" w:rsidRDefault="00FE43D9" w:rsidP="006F6E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FE43D9">
        <w:rPr>
          <w:rFonts w:ascii="Verdana" w:hAnsi="Verdana"/>
          <w:sz w:val="20"/>
          <w:szCs w:val="20"/>
        </w:rPr>
        <w:t>.</w:t>
      </w:r>
      <w:r w:rsidRPr="00FE43D9">
        <w:rPr>
          <w:rFonts w:ascii="Verdana" w:hAnsi="Verdana"/>
          <w:sz w:val="20"/>
          <w:szCs w:val="20"/>
        </w:rPr>
        <w:tab/>
        <w:t>Строителят не е определил писмено местоположението на специално оборудвани площадки, на които да се съхраняват по подходящ начин строителните отпадъци, конкретните дейности по управление на отпадъците и отговорните лица за тяхното изпълнение, което е нарушение на чл. 36 ал. 1 от Наредба № 2 за минималните изисквания за здравословни и безопасни условия на труд при извършване на строителни и монтажни раб</w:t>
      </w:r>
      <w:r w:rsidR="00234074">
        <w:rPr>
          <w:rFonts w:ascii="Verdana" w:hAnsi="Verdana"/>
          <w:sz w:val="20"/>
          <w:szCs w:val="20"/>
        </w:rPr>
        <w:t>оти ДВ 37/2004 г., изм. и доп..</w:t>
      </w:r>
    </w:p>
    <w:p w:rsidR="00FE43D9" w:rsidRPr="00FE43D9" w:rsidRDefault="00FE43D9" w:rsidP="006F6E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FE43D9">
        <w:rPr>
          <w:rFonts w:ascii="Verdana" w:hAnsi="Verdana"/>
          <w:sz w:val="20"/>
          <w:szCs w:val="20"/>
        </w:rPr>
        <w:t>.</w:t>
      </w:r>
      <w:r w:rsidRPr="00FE43D9">
        <w:rPr>
          <w:rFonts w:ascii="Verdana" w:hAnsi="Verdana"/>
          <w:sz w:val="20"/>
          <w:szCs w:val="20"/>
        </w:rPr>
        <w:tab/>
        <w:t>Строителят не е осигурил комплексни ЗБУТ на всички работещи, включително на работниците на подизпълнителя, при извършване на СМР на строителната площадка, в съответствие с минималните изисквания на тази наредба, съгласно изискванията на чл.16, т.1, буква „б“ от наредба №2 за минималните изисквания  за здравословни и безопасни условия на тру</w:t>
      </w:r>
      <w:r w:rsidR="00234074">
        <w:rPr>
          <w:rFonts w:ascii="Verdana" w:hAnsi="Verdana"/>
          <w:sz w:val="20"/>
          <w:szCs w:val="20"/>
        </w:rPr>
        <w:t xml:space="preserve">д при извършване на </w:t>
      </w:r>
      <w:proofErr w:type="spellStart"/>
      <w:r w:rsidR="00234074">
        <w:rPr>
          <w:rFonts w:ascii="Verdana" w:hAnsi="Verdana"/>
          <w:sz w:val="20"/>
          <w:szCs w:val="20"/>
        </w:rPr>
        <w:t>смр</w:t>
      </w:r>
      <w:proofErr w:type="spellEnd"/>
      <w:r w:rsidR="00234074">
        <w:rPr>
          <w:rFonts w:ascii="Verdana" w:hAnsi="Verdana"/>
          <w:sz w:val="20"/>
          <w:szCs w:val="20"/>
        </w:rPr>
        <w:t xml:space="preserve"> ДВ</w:t>
      </w:r>
      <w:r w:rsidRPr="00FE43D9">
        <w:rPr>
          <w:rFonts w:ascii="Verdana" w:hAnsi="Verdana"/>
          <w:sz w:val="20"/>
          <w:szCs w:val="20"/>
        </w:rPr>
        <w:t xml:space="preserve"> бр.37 от 2004 г./, а именно не е обезопасил опасните зони на строителната площадка и не ги е сигнализирал с установените знаци за безопасност (например: </w:t>
      </w:r>
      <w:proofErr w:type="spellStart"/>
      <w:r w:rsidRPr="00FE43D9">
        <w:rPr>
          <w:rFonts w:ascii="Verdana" w:hAnsi="Verdana"/>
          <w:sz w:val="20"/>
          <w:szCs w:val="20"/>
        </w:rPr>
        <w:t>камиононаклонителя</w:t>
      </w:r>
      <w:proofErr w:type="spellEnd"/>
      <w:r w:rsidRPr="00FE43D9">
        <w:rPr>
          <w:rFonts w:ascii="Verdana" w:hAnsi="Verdana"/>
          <w:sz w:val="20"/>
          <w:szCs w:val="20"/>
        </w:rPr>
        <w:t>).</w:t>
      </w:r>
    </w:p>
    <w:p w:rsidR="00FE43D9" w:rsidRPr="00FE43D9" w:rsidRDefault="00FE43D9" w:rsidP="006F6E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FE43D9">
        <w:rPr>
          <w:rFonts w:ascii="Verdana" w:hAnsi="Verdana"/>
          <w:sz w:val="20"/>
          <w:szCs w:val="20"/>
        </w:rPr>
        <w:t>.</w:t>
      </w:r>
      <w:r w:rsidRPr="00FE43D9">
        <w:rPr>
          <w:rFonts w:ascii="Verdana" w:hAnsi="Verdana"/>
          <w:sz w:val="20"/>
          <w:szCs w:val="20"/>
        </w:rPr>
        <w:tab/>
        <w:t>Оценката на риска не е извършена съвместно с предварително обявените подизпълнители и не се актуализира при включването на нови в процеса на работа, което е нарушение на чл. 15 ал. 3 на Наредба № 2 за минималните изисквания за здравословни и безопасни условия на труд при извършване на строителни и монтажни ра</w:t>
      </w:r>
      <w:r w:rsidR="00234074">
        <w:rPr>
          <w:rFonts w:ascii="Verdana" w:hAnsi="Verdana"/>
          <w:sz w:val="20"/>
          <w:szCs w:val="20"/>
        </w:rPr>
        <w:t>боти ДВ 37/2004 г., изм. и доп.</w:t>
      </w:r>
    </w:p>
    <w:p w:rsidR="00FE43D9" w:rsidRPr="00FE43D9" w:rsidRDefault="00FE43D9" w:rsidP="006F6E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FE43D9">
        <w:rPr>
          <w:rFonts w:ascii="Verdana" w:hAnsi="Verdana"/>
          <w:sz w:val="20"/>
          <w:szCs w:val="20"/>
        </w:rPr>
        <w:t>.</w:t>
      </w:r>
      <w:r w:rsidRPr="00FE43D9">
        <w:rPr>
          <w:rFonts w:ascii="Verdana" w:hAnsi="Verdana"/>
          <w:sz w:val="20"/>
          <w:szCs w:val="20"/>
        </w:rPr>
        <w:tab/>
        <w:t xml:space="preserve">Опасните зони на строителната площадка не са сигнализирани с установените знаци за безопасност, съгласно чл.52, ал.1 от Наредба №7 от 23.09.1999г. във връзка с чл.59а от Наредба </w:t>
      </w:r>
      <w:r w:rsidRPr="00FE43D9">
        <w:rPr>
          <w:rFonts w:ascii="Verdana" w:hAnsi="Verdana"/>
          <w:sz w:val="20"/>
          <w:szCs w:val="20"/>
        </w:rPr>
        <w:lastRenderedPageBreak/>
        <w:t>№ 2 за минималните изисквания за здравословни и безопасни условия на труд при извършване на строителни и монтажни ра</w:t>
      </w:r>
      <w:r w:rsidR="00234074">
        <w:rPr>
          <w:rFonts w:ascii="Verdana" w:hAnsi="Verdana"/>
          <w:sz w:val="20"/>
          <w:szCs w:val="20"/>
        </w:rPr>
        <w:t>боти ДВ 37/2004 г., изм. и доп.</w:t>
      </w:r>
    </w:p>
    <w:p w:rsidR="00FE43D9" w:rsidRDefault="00FE43D9" w:rsidP="006F6ED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FE43D9">
        <w:rPr>
          <w:rFonts w:ascii="Verdana" w:hAnsi="Verdana"/>
          <w:sz w:val="20"/>
          <w:szCs w:val="20"/>
        </w:rPr>
        <w:t>.</w:t>
      </w:r>
      <w:r w:rsidRPr="00FE43D9">
        <w:rPr>
          <w:rFonts w:ascii="Verdana" w:hAnsi="Verdana"/>
          <w:sz w:val="20"/>
          <w:szCs w:val="20"/>
        </w:rPr>
        <w:tab/>
        <w:t>Строителят не е осигурил необходимите санитарно-битови помещения (тоалетни), разположени на разстояние до 75 м. от най-отдалеченото работно място на строителната площадка, което е нарушение на чл. 16 т. 1 буква „з” на Наредба № 2 за минималните изисквания за здравословни и безопасни условия на труд при извършване на строителни и монтажни ра</w:t>
      </w:r>
      <w:r>
        <w:rPr>
          <w:rFonts w:ascii="Verdana" w:hAnsi="Verdana"/>
          <w:sz w:val="20"/>
          <w:szCs w:val="20"/>
        </w:rPr>
        <w:t>боти ДВ 37/2004 г., изм. и доп.</w:t>
      </w:r>
    </w:p>
    <w:p w:rsidR="00FE43D9" w:rsidRDefault="00FE43D9" w:rsidP="00FE43D9">
      <w:pPr>
        <w:ind w:firstLine="708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234074">
        <w:rPr>
          <w:rFonts w:ascii="Verdana" w:hAnsi="Verdana"/>
          <w:sz w:val="20"/>
          <w:szCs w:val="20"/>
        </w:rPr>
        <w:t xml:space="preserve"> </w:t>
      </w:r>
      <w:r w:rsidR="004533AC">
        <w:rPr>
          <w:rFonts w:ascii="Verdana" w:hAnsi="Verdana"/>
          <w:sz w:val="20"/>
          <w:szCs w:val="20"/>
        </w:rPr>
        <w:t>и е потърсена административно 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6F6ED1">
        <w:rPr>
          <w:rFonts w:ascii="Verdana" w:hAnsi="Verdana"/>
          <w:sz w:val="20"/>
          <w:szCs w:val="20"/>
        </w:rPr>
        <w:t>възложителя и строителя.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5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6595E"/>
    <w:rsid w:val="001663C7"/>
    <w:rsid w:val="00172DB2"/>
    <w:rsid w:val="0017503B"/>
    <w:rsid w:val="001A3634"/>
    <w:rsid w:val="001A3E5E"/>
    <w:rsid w:val="001A3F51"/>
    <w:rsid w:val="001A521F"/>
    <w:rsid w:val="001B2EC5"/>
    <w:rsid w:val="001B4229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34074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5833"/>
    <w:rsid w:val="0058693A"/>
    <w:rsid w:val="005A5885"/>
    <w:rsid w:val="005A59B5"/>
    <w:rsid w:val="005C525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4983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6F6ED1"/>
    <w:rsid w:val="00704384"/>
    <w:rsid w:val="00706EE3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1F7D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B6989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27462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E43D9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A6D2-CDBE-4E83-A3F3-92C835EE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B5458-88F4-4749-9DDC-704C740B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Виктория Асенова</cp:lastModifiedBy>
  <cp:revision>2</cp:revision>
  <cp:lastPrinted>2015-10-15T08:53:00Z</cp:lastPrinted>
  <dcterms:created xsi:type="dcterms:W3CDTF">2016-02-22T07:33:00Z</dcterms:created>
  <dcterms:modified xsi:type="dcterms:W3CDTF">2016-02-22T07:33:00Z</dcterms:modified>
</cp:coreProperties>
</file>