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4D60A" w14:textId="77777777" w:rsidR="007D619A" w:rsidRPr="00CC60A8" w:rsidRDefault="007D619A" w:rsidP="00265CFF">
      <w:pPr>
        <w:shd w:val="clear" w:color="auto" w:fill="FFFFFF"/>
        <w:spacing w:after="0" w:line="240" w:lineRule="auto"/>
        <w:ind w:left="4678"/>
        <w:rPr>
          <w:rFonts w:ascii="Verdana" w:eastAsia="Arial Unicode MS" w:hAnsi="Verdana" w:cs="Times New Roman"/>
          <w:b/>
          <w:caps/>
          <w:color w:val="000000"/>
          <w:sz w:val="20"/>
          <w:szCs w:val="20"/>
          <w:lang w:val="bg-BG" w:eastAsia="bg-BG"/>
        </w:rPr>
      </w:pPr>
    </w:p>
    <w:p w14:paraId="64025650" w14:textId="5D8DAFF7" w:rsidR="009B1101" w:rsidRPr="00CC60A8" w:rsidRDefault="007A3D84"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ОДОБРЯВАМ</w:t>
      </w:r>
      <w:r w:rsidR="00235D59">
        <w:rPr>
          <w:rFonts w:ascii="Verdana" w:eastAsia="Arial Unicode MS" w:hAnsi="Verdana" w:cs="Times New Roman"/>
          <w:b/>
          <w:caps/>
          <w:color w:val="000000"/>
          <w:sz w:val="20"/>
          <w:szCs w:val="20"/>
          <w:lang w:val="bg-BG" w:eastAsia="bg-BG"/>
        </w:rPr>
        <w:t>:</w:t>
      </w:r>
      <w:r w:rsidR="00F6433D" w:rsidRPr="00CC60A8">
        <w:rPr>
          <w:rFonts w:ascii="Verdana" w:eastAsia="Arial Unicode MS" w:hAnsi="Verdana" w:cs="Times New Roman"/>
          <w:b/>
          <w:caps/>
          <w:color w:val="000000"/>
          <w:sz w:val="20"/>
          <w:szCs w:val="20"/>
          <w:lang w:val="bg-BG" w:eastAsia="bg-BG"/>
        </w:rPr>
        <w:t xml:space="preserve"> </w:t>
      </w:r>
      <w:r w:rsidR="002F49CA">
        <w:rPr>
          <w:rFonts w:ascii="Verdana" w:eastAsia="Arial Unicode MS" w:hAnsi="Verdana" w:cs="Times New Roman"/>
          <w:b/>
          <w:caps/>
          <w:color w:val="000000"/>
          <w:sz w:val="20"/>
          <w:szCs w:val="20"/>
          <w:lang w:val="bg-BG" w:eastAsia="bg-BG"/>
        </w:rPr>
        <w:tab/>
      </w:r>
      <w:r w:rsidR="00E24B57">
        <w:rPr>
          <w:rFonts w:ascii="Verdana" w:eastAsia="Arial Unicode MS" w:hAnsi="Verdana" w:cs="Times New Roman"/>
          <w:b/>
          <w:caps/>
          <w:color w:val="000000"/>
          <w:sz w:val="20"/>
          <w:szCs w:val="20"/>
          <w:lang w:val="bg-BG" w:eastAsia="bg-BG"/>
        </w:rPr>
        <w:t>(П)</w:t>
      </w:r>
      <w:bookmarkStart w:id="0" w:name="_GoBack"/>
      <w:bookmarkEnd w:id="0"/>
      <w:r w:rsidR="002F49CA">
        <w:rPr>
          <w:rFonts w:ascii="Verdana" w:eastAsia="Arial Unicode MS" w:hAnsi="Verdana" w:cs="Times New Roman"/>
          <w:b/>
          <w:caps/>
          <w:color w:val="000000"/>
          <w:sz w:val="20"/>
          <w:szCs w:val="20"/>
          <w:lang w:val="bg-BG" w:eastAsia="bg-BG"/>
        </w:rPr>
        <w:tab/>
      </w:r>
      <w:r w:rsidR="00F6433D" w:rsidRPr="00CC60A8">
        <w:rPr>
          <w:rFonts w:ascii="Verdana" w:eastAsia="Arial Unicode MS" w:hAnsi="Verdana" w:cs="Times New Roman"/>
          <w:b/>
          <w:caps/>
          <w:color w:val="000000"/>
          <w:sz w:val="20"/>
          <w:szCs w:val="20"/>
          <w:lang w:val="bg-BG" w:eastAsia="bg-BG"/>
        </w:rPr>
        <w:t xml:space="preserve">   </w:t>
      </w:r>
      <w:r w:rsidR="00235D59">
        <w:rPr>
          <w:rFonts w:ascii="Verdana" w:eastAsia="Arial Unicode MS" w:hAnsi="Verdana" w:cs="Times New Roman"/>
          <w:b/>
          <w:caps/>
          <w:color w:val="000000"/>
          <w:sz w:val="20"/>
          <w:szCs w:val="20"/>
          <w:lang w:val="bg-BG" w:eastAsia="bg-BG"/>
        </w:rPr>
        <w:tab/>
      </w:r>
      <w:r w:rsidR="00383F2D" w:rsidRPr="00CC60A8">
        <w:rPr>
          <w:rFonts w:ascii="Verdana" w:eastAsia="Arial Unicode MS" w:hAnsi="Verdana" w:cs="Times New Roman"/>
          <w:b/>
          <w:caps/>
          <w:color w:val="000000"/>
          <w:sz w:val="20"/>
          <w:szCs w:val="20"/>
          <w:lang w:val="bg-BG" w:eastAsia="bg-BG"/>
        </w:rPr>
        <w:t>дата:</w:t>
      </w:r>
    </w:p>
    <w:p w14:paraId="21D5CCB8" w14:textId="48B6211D"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ab/>
      </w:r>
    </w:p>
    <w:p w14:paraId="221B73DB" w14:textId="232F923E"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ГЕОРГИ димитров МИЛЧИН</w:t>
      </w:r>
      <w:r w:rsidR="00235D59">
        <w:rPr>
          <w:rFonts w:ascii="Verdana" w:eastAsia="Arial Unicode MS" w:hAnsi="Verdana" w:cs="Times New Roman"/>
          <w:b/>
          <w:caps/>
          <w:color w:val="000000"/>
          <w:sz w:val="20"/>
          <w:szCs w:val="20"/>
          <w:lang w:val="bg-BG" w:eastAsia="bg-BG"/>
        </w:rPr>
        <w:t xml:space="preserve"> ………………………..</w:t>
      </w:r>
    </w:p>
    <w:p w14:paraId="12385734" w14:textId="55F6C0FB" w:rsidR="00F6433D"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главен секретар на иа гит</w:t>
      </w:r>
    </w:p>
    <w:p w14:paraId="6C14E3A3" w14:textId="786DE59D" w:rsidR="00235D59" w:rsidRPr="00CC60A8" w:rsidRDefault="00235D59"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длъжностно лице по чл. 7, ал. 1 от зоп</w:t>
      </w:r>
    </w:p>
    <w:p w14:paraId="167613AD" w14:textId="20F7D3E5" w:rsidR="00F6433D" w:rsidRPr="00CC60A8" w:rsidRDefault="00235D59" w:rsidP="00235D59">
      <w:pPr>
        <w:shd w:val="clear" w:color="auto" w:fill="FFFFFF"/>
        <w:spacing w:after="0" w:line="240" w:lineRule="auto"/>
        <w:ind w:left="3544"/>
        <w:rPr>
          <w:rFonts w:ascii="Verdana" w:eastAsia="Arial Unicode MS" w:hAnsi="Verdana" w:cs="Times New Roman"/>
          <w:caps/>
          <w:color w:val="000000"/>
          <w:sz w:val="14"/>
          <w:szCs w:val="14"/>
          <w:lang w:val="bg-BG" w:eastAsia="bg-BG"/>
        </w:rPr>
      </w:pPr>
      <w:r>
        <w:rPr>
          <w:rFonts w:ascii="Verdana" w:eastAsia="Arial Unicode MS" w:hAnsi="Verdana" w:cs="Times New Roman"/>
          <w:caps/>
          <w:color w:val="000000"/>
          <w:sz w:val="14"/>
          <w:szCs w:val="14"/>
          <w:lang w:val="bg-BG" w:eastAsia="bg-BG"/>
        </w:rPr>
        <w:t>СЪГЛ. ЗАПОВЕД</w:t>
      </w:r>
      <w:r w:rsidR="00F6433D" w:rsidRPr="00CC60A8">
        <w:rPr>
          <w:rFonts w:ascii="Verdana" w:eastAsia="Arial Unicode MS" w:hAnsi="Verdana" w:cs="Times New Roman"/>
          <w:caps/>
          <w:color w:val="000000"/>
          <w:sz w:val="14"/>
          <w:szCs w:val="14"/>
          <w:lang w:val="bg-BG" w:eastAsia="bg-BG"/>
        </w:rPr>
        <w:t xml:space="preserve"> № 3-0682/11.07.2016 г.</w:t>
      </w:r>
      <w:r>
        <w:rPr>
          <w:rFonts w:ascii="Verdana" w:eastAsia="Arial Unicode MS" w:hAnsi="Verdana" w:cs="Times New Roman"/>
          <w:caps/>
          <w:color w:val="000000"/>
          <w:sz w:val="14"/>
          <w:szCs w:val="14"/>
          <w:lang w:val="bg-BG" w:eastAsia="bg-BG"/>
        </w:rPr>
        <w:t xml:space="preserve"> НА ИЗПЪЛНИТЕЛНИЯ ДИРЕКТОР НА ИЗПЪЛНИТЕЛНА АГЕНЦИЯ „ГЛАВНА ИНСПЕКЦИЯ ПО ТРУДА“</w:t>
      </w:r>
    </w:p>
    <w:p w14:paraId="4ADD86A6" w14:textId="77777777" w:rsidR="00F6433D" w:rsidRPr="00CC60A8" w:rsidRDefault="00F6433D" w:rsidP="00235D59">
      <w:pPr>
        <w:shd w:val="clear" w:color="auto" w:fill="FFFFFF"/>
        <w:spacing w:after="0" w:line="240" w:lineRule="auto"/>
        <w:ind w:left="3544"/>
        <w:jc w:val="center"/>
        <w:rPr>
          <w:rFonts w:ascii="Verdana" w:eastAsia="Arial Unicode MS" w:hAnsi="Verdana" w:cs="Times New Roman"/>
          <w:caps/>
          <w:color w:val="000000"/>
          <w:sz w:val="20"/>
          <w:szCs w:val="20"/>
          <w:lang w:val="bg-BG" w:eastAsia="bg-BG"/>
        </w:rPr>
      </w:pPr>
    </w:p>
    <w:p w14:paraId="2F836DFD" w14:textId="77777777" w:rsidR="00F6433D" w:rsidRPr="00CC60A8" w:rsidRDefault="00F6433D"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9F0FF89" w14:textId="77777777" w:rsidR="00976781" w:rsidRPr="00CC60A8" w:rsidRDefault="00976781"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68C84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6CBEE0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7B4AE30"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98B51FB"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0D5159F"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9AB7650" w14:textId="77777777" w:rsidR="00383F2D" w:rsidRDefault="00383F2D"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 xml:space="preserve"> ДОКУМЕНТАЦИЯ</w:t>
      </w:r>
    </w:p>
    <w:p w14:paraId="653BA127" w14:textId="77777777" w:rsidR="00235D59" w:rsidRPr="00CC60A8" w:rsidRDefault="00235D59"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p>
    <w:p w14:paraId="571672AE" w14:textId="1889457E" w:rsid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r>
        <w:rPr>
          <w:rFonts w:ascii="Verdana" w:eastAsia="Arial Unicode MS" w:hAnsi="Verdana" w:cs="Times New Roman"/>
          <w:color w:val="000000"/>
          <w:sz w:val="20"/>
          <w:szCs w:val="20"/>
          <w:lang w:val="bg-BG" w:eastAsia="bg-BG"/>
        </w:rPr>
        <w:t>за открита процедура за възлагане на</w:t>
      </w:r>
      <w:r w:rsidR="00CC60A8" w:rsidRPr="00CC60A8">
        <w:rPr>
          <w:rFonts w:ascii="Verdana" w:eastAsia="Arial Unicode MS" w:hAnsi="Verdana" w:cs="Times New Roman"/>
          <w:color w:val="000000"/>
          <w:sz w:val="20"/>
          <w:szCs w:val="20"/>
          <w:lang w:val="bg-BG" w:eastAsia="bg-BG"/>
        </w:rPr>
        <w:t xml:space="preserve"> обществена поръчка с предмет:</w:t>
      </w:r>
    </w:p>
    <w:p w14:paraId="3BA23FB7" w14:textId="77777777" w:rsidR="00235D59" w:rsidRP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0BD84EEE" w14:textId="74A612BB" w:rsidR="00827040" w:rsidRDefault="002F49CA" w:rsidP="00827040">
      <w:pPr>
        <w:shd w:val="clear" w:color="auto" w:fill="FFFFFF"/>
        <w:spacing w:after="0" w:line="240" w:lineRule="auto"/>
        <w:jc w:val="center"/>
        <w:rPr>
          <w:rFonts w:ascii="Verdana" w:eastAsia="Arial Unicode MS" w:hAnsi="Verdana" w:cs="Times New Roman"/>
          <w:b/>
          <w:color w:val="000000"/>
          <w:sz w:val="20"/>
          <w:szCs w:val="20"/>
          <w:lang w:val="bg-BG" w:eastAsia="bg-BG"/>
        </w:rPr>
      </w:pPr>
      <w:r w:rsidRPr="002F49CA">
        <w:rPr>
          <w:rFonts w:ascii="Verdana" w:eastAsia="Arial Unicode MS" w:hAnsi="Verdana" w:cs="Times New Roman"/>
          <w:b/>
          <w:color w:val="000000"/>
          <w:sz w:val="20"/>
          <w:szCs w:val="20"/>
          <w:lang w:val="bg-BG" w:eastAsia="bg-BG"/>
        </w:rPr>
        <w:t>„Разработване на софтуер за управление на база данни, който ще групира предприятията според техния рисков потенциал“</w:t>
      </w:r>
    </w:p>
    <w:p w14:paraId="22297636" w14:textId="77777777" w:rsidR="002F49CA" w:rsidRDefault="002F49CA" w:rsidP="00827040">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0F2089F8" w14:textId="42946397" w:rsidR="00383F2D" w:rsidRPr="00235D59" w:rsidRDefault="00CC60A8" w:rsidP="00CC60A8">
      <w:pPr>
        <w:shd w:val="clear" w:color="auto" w:fill="FFFFFF"/>
        <w:spacing w:after="0" w:line="240" w:lineRule="auto"/>
        <w:jc w:val="center"/>
        <w:rPr>
          <w:rFonts w:ascii="Verdana" w:eastAsia="Arial Unicode MS" w:hAnsi="Verdana" w:cs="Times New Roman"/>
          <w:caps/>
          <w:color w:val="000000"/>
          <w:sz w:val="20"/>
          <w:szCs w:val="20"/>
          <w:lang w:val="bg-BG" w:eastAsia="bg-BG"/>
        </w:rPr>
      </w:pPr>
      <w:r w:rsidRPr="00235D59">
        <w:rPr>
          <w:rFonts w:ascii="Verdana" w:eastAsia="Arial Unicode MS" w:hAnsi="Verdana" w:cs="Times New Roman"/>
          <w:color w:val="000000"/>
          <w:sz w:val="20"/>
          <w:szCs w:val="20"/>
          <w:lang w:val="bg-BG" w:eastAsia="bg-BG"/>
        </w:rPr>
        <w:t>по проект BG05M9OP001-3.004 „Оптимизация и иновации в ИА ГИТ“</w:t>
      </w:r>
    </w:p>
    <w:p w14:paraId="6E59B930" w14:textId="77777777" w:rsidR="00383F2D" w:rsidRPr="00CC60A8" w:rsidRDefault="00383F2D" w:rsidP="00CC60A8">
      <w:pPr>
        <w:shd w:val="clear" w:color="auto" w:fill="FFFFFF"/>
        <w:tabs>
          <w:tab w:val="left" w:pos="2910"/>
        </w:tabs>
        <w:spacing w:after="0" w:line="240" w:lineRule="auto"/>
        <w:jc w:val="both"/>
        <w:rPr>
          <w:rFonts w:ascii="Verdana" w:eastAsia="Arial Unicode MS" w:hAnsi="Verdana" w:cs="Times New Roman"/>
          <w:caps/>
          <w:color w:val="000000"/>
          <w:sz w:val="20"/>
          <w:szCs w:val="20"/>
          <w:lang w:val="bg-BG" w:eastAsia="bg-BG"/>
        </w:rPr>
      </w:pPr>
      <w:r w:rsidRPr="00CC60A8">
        <w:rPr>
          <w:rFonts w:ascii="Verdana" w:eastAsia="Arial Unicode MS" w:hAnsi="Verdana" w:cs="Times New Roman"/>
          <w:caps/>
          <w:color w:val="000000"/>
          <w:sz w:val="20"/>
          <w:szCs w:val="20"/>
          <w:lang w:val="bg-BG" w:eastAsia="bg-BG"/>
        </w:rPr>
        <w:tab/>
      </w:r>
    </w:p>
    <w:p w14:paraId="032249AF" w14:textId="77777777" w:rsidR="00383F2D" w:rsidRPr="00CC60A8" w:rsidRDefault="00383F2D" w:rsidP="00383F2D">
      <w:pPr>
        <w:spacing w:after="0" w:line="240" w:lineRule="auto"/>
        <w:rPr>
          <w:rFonts w:ascii="Verdana" w:eastAsia="Arial Unicode MS" w:hAnsi="Verdana" w:cs="Times New Roman"/>
          <w:color w:val="000000"/>
          <w:sz w:val="20"/>
          <w:szCs w:val="20"/>
          <w:lang w:val="bg-BG" w:eastAsia="bg-BG"/>
        </w:rPr>
      </w:pPr>
    </w:p>
    <w:p w14:paraId="55717559"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CAFA8B4"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9E7FC4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3C5DF12"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90BA70E"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F14A50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60C72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690D0A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CA11C5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BC9EE21"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CC159CF"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09F0A6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205DFD36"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0C7CFA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1C769ECD"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DB6E3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C41CAB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4309961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1CF7CCB"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E8EE2F0" w14:textId="7D307BA4" w:rsidR="00383F2D" w:rsidRPr="00CC60A8" w:rsidRDefault="00383F2D" w:rsidP="00CC60A8">
      <w:pPr>
        <w:jc w:val="center"/>
        <w:rPr>
          <w:rFonts w:ascii="Verdana" w:eastAsiaTheme="majorEastAsia" w:hAnsi="Verdana" w:cs="Times New Roman"/>
          <w:b/>
          <w:sz w:val="20"/>
          <w:szCs w:val="20"/>
          <w:u w:val="single"/>
          <w:lang w:val="bg-BG"/>
        </w:rPr>
      </w:pPr>
      <w:r w:rsidRPr="00CC60A8">
        <w:rPr>
          <w:rFonts w:ascii="Verdana" w:eastAsiaTheme="majorEastAsia" w:hAnsi="Verdana" w:cs="Times New Roman"/>
          <w:b/>
          <w:sz w:val="20"/>
          <w:szCs w:val="20"/>
          <w:u w:val="single"/>
          <w:lang w:val="bg-BG"/>
        </w:rPr>
        <w:t>СОФИЯ 2018</w:t>
      </w:r>
    </w:p>
    <w:p w14:paraId="4AA50793" w14:textId="77777777" w:rsidR="00383F2D" w:rsidRDefault="00383F2D" w:rsidP="00383F2D">
      <w:pPr>
        <w:rPr>
          <w:rFonts w:ascii="Verdana" w:eastAsiaTheme="majorEastAsia" w:hAnsi="Verdana" w:cs="Times New Roman"/>
          <w:b/>
          <w:sz w:val="20"/>
          <w:szCs w:val="20"/>
          <w:u w:val="single"/>
          <w:lang w:val="bg-BG"/>
        </w:rPr>
      </w:pPr>
    </w:p>
    <w:p w14:paraId="74B2CC62" w14:textId="77777777" w:rsidR="00827040" w:rsidRPr="00CC60A8" w:rsidRDefault="00827040" w:rsidP="00383F2D">
      <w:pPr>
        <w:rPr>
          <w:rFonts w:ascii="Verdana" w:eastAsiaTheme="majorEastAsia" w:hAnsi="Verdana" w:cs="Times New Roman"/>
          <w:b/>
          <w:sz w:val="20"/>
          <w:szCs w:val="20"/>
          <w:u w:val="single"/>
          <w:lang w:val="bg-BG"/>
        </w:rPr>
      </w:pPr>
    </w:p>
    <w:p w14:paraId="38206BF1" w14:textId="77777777" w:rsidR="00383F2D" w:rsidRPr="00CC60A8" w:rsidRDefault="00383F2D" w:rsidP="00383F2D">
      <w:pPr>
        <w:jc w:val="cente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lastRenderedPageBreak/>
        <w:t>СЪДЪРЖАНИЕ</w:t>
      </w:r>
    </w:p>
    <w:p w14:paraId="4ED9D8B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 ОСНОВНИ ПОЛОЖЕНИЯ</w:t>
      </w:r>
      <w:r w:rsidRPr="00CC60A8">
        <w:rPr>
          <w:rFonts w:ascii="Verdana" w:eastAsiaTheme="majorEastAsia" w:hAnsi="Verdana" w:cs="Times New Roman"/>
          <w:b/>
          <w:sz w:val="20"/>
          <w:szCs w:val="20"/>
          <w:lang w:val="bg-BG"/>
        </w:rPr>
        <w:tab/>
      </w:r>
    </w:p>
    <w:p w14:paraId="165BA7FE"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 КРИТЕРИЙ ЗА ВЪЗЛАГАНЕ НА ПОРЪЧКАТА</w:t>
      </w:r>
    </w:p>
    <w:p w14:paraId="55488800"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III. ИЗИСКВАНИЯ КЪМ УЧАСТНИЦИТЕ В ПРОЦЕДУРАТА</w:t>
      </w:r>
    </w:p>
    <w:p w14:paraId="5A9641D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IV. КРИТЕРИИ ЗА ПОДБОР</w:t>
      </w:r>
    </w:p>
    <w:p w14:paraId="5168A6C7"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 ПОДГОТОВКА И СЪДЪРЖАНИЕ НА ОФЕРТИТЕ</w:t>
      </w:r>
    </w:p>
    <w:p w14:paraId="36D2F9AF"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VI. ПРЕДСТАВЯНЕ НА ОФЕРТИТЕ</w:t>
      </w:r>
    </w:p>
    <w:p w14:paraId="56C17CCC" w14:textId="77777777" w:rsidR="00383F2D" w:rsidRPr="00CC60A8" w:rsidRDefault="00383F2D" w:rsidP="00383F2D">
      <w:pPr>
        <w:rPr>
          <w:rFonts w:ascii="Verdana" w:hAnsi="Verdana"/>
          <w:sz w:val="20"/>
          <w:szCs w:val="20"/>
          <w:lang w:val="bg-BG"/>
        </w:rPr>
      </w:pPr>
    </w:p>
    <w:p w14:paraId="57DD9039" w14:textId="77777777" w:rsidR="00383F2D" w:rsidRPr="00CC60A8" w:rsidRDefault="00383F2D" w:rsidP="00383F2D">
      <w:pPr>
        <w:rPr>
          <w:rFonts w:ascii="Verdana" w:hAnsi="Verdana"/>
          <w:sz w:val="20"/>
          <w:szCs w:val="20"/>
          <w:lang w:val="bg-BG"/>
        </w:rPr>
      </w:pPr>
      <w:r w:rsidRPr="00CC60A8">
        <w:rPr>
          <w:rFonts w:ascii="Verdana" w:hAnsi="Verdana"/>
          <w:sz w:val="20"/>
          <w:szCs w:val="20"/>
          <w:lang w:val="bg-BG"/>
        </w:rPr>
        <w:br w:type="page"/>
      </w:r>
    </w:p>
    <w:p w14:paraId="69F2CD0C" w14:textId="77777777" w:rsidR="00383F2D" w:rsidRPr="00CC60A8" w:rsidRDefault="00383F2D" w:rsidP="00F34F4D">
      <w:pPr>
        <w:pStyle w:val="a3"/>
        <w:numPr>
          <w:ilvl w:val="0"/>
          <w:numId w:val="5"/>
        </w:numPr>
        <w:spacing w:line="256" w:lineRule="auto"/>
        <w:ind w:hanging="436"/>
        <w:outlineLvl w:val="0"/>
        <w:rPr>
          <w:rFonts w:ascii="Verdana" w:hAnsi="Verdana" w:cs="Times New Roman"/>
          <w:b/>
          <w:sz w:val="20"/>
          <w:szCs w:val="20"/>
          <w:lang w:val="bg-BG"/>
        </w:rPr>
      </w:pPr>
      <w:bookmarkStart w:id="1" w:name="_Toc459592805"/>
      <w:r w:rsidRPr="00CC60A8">
        <w:rPr>
          <w:rFonts w:ascii="Verdana" w:hAnsi="Verdana" w:cs="Times New Roman"/>
          <w:b/>
          <w:sz w:val="20"/>
          <w:szCs w:val="20"/>
          <w:lang w:val="bg-BG"/>
        </w:rPr>
        <w:lastRenderedPageBreak/>
        <w:t>ОСНОВНИ ПОЛОЖЕНИЯ</w:t>
      </w:r>
      <w:bookmarkEnd w:id="1"/>
    </w:p>
    <w:p w14:paraId="22B1263E" w14:textId="04048C70" w:rsidR="00383F2D" w:rsidRPr="00CC60A8" w:rsidRDefault="00383F2D" w:rsidP="00383F2D">
      <w:pPr>
        <w:shd w:val="clear" w:color="auto" w:fill="FFFFFF"/>
        <w:spacing w:after="0" w:line="240" w:lineRule="auto"/>
        <w:jc w:val="both"/>
        <w:rPr>
          <w:rFonts w:ascii="Verdana" w:hAnsi="Verdana"/>
          <w:b/>
          <w:sz w:val="20"/>
          <w:szCs w:val="20"/>
          <w:lang w:val="bg-BG"/>
        </w:rPr>
      </w:pPr>
      <w:r w:rsidRPr="00CC60A8">
        <w:rPr>
          <w:rFonts w:ascii="Verdana" w:hAnsi="Verdana"/>
          <w:sz w:val="20"/>
          <w:szCs w:val="20"/>
          <w:lang w:val="bg-BG"/>
        </w:rPr>
        <w:tab/>
        <w:t>Във връзка с чл. 31, ал. 1 от Закон</w:t>
      </w:r>
      <w:r w:rsidR="00235D59">
        <w:rPr>
          <w:rFonts w:ascii="Verdana" w:hAnsi="Verdana"/>
          <w:sz w:val="20"/>
          <w:szCs w:val="20"/>
          <w:lang w:val="bg-BG"/>
        </w:rPr>
        <w:t>а</w:t>
      </w:r>
      <w:r w:rsidRPr="00CC60A8">
        <w:rPr>
          <w:rFonts w:ascii="Verdana" w:hAnsi="Verdana"/>
          <w:sz w:val="20"/>
          <w:szCs w:val="20"/>
          <w:lang w:val="bg-BG"/>
        </w:rPr>
        <w:t xml:space="preserve"> за обществените поръчки</w:t>
      </w:r>
      <w:r w:rsidR="00235D59">
        <w:rPr>
          <w:rFonts w:ascii="Verdana" w:hAnsi="Verdana"/>
          <w:sz w:val="20"/>
          <w:szCs w:val="20"/>
          <w:lang w:val="bg-BG"/>
        </w:rPr>
        <w:t>,</w:t>
      </w:r>
      <w:r w:rsidRPr="00CC60A8">
        <w:rPr>
          <w:rFonts w:ascii="Verdana" w:hAnsi="Verdana"/>
          <w:sz w:val="20"/>
          <w:szCs w:val="20"/>
          <w:lang w:val="bg-BG"/>
        </w:rPr>
        <w:t xml:space="preserve"> Изпълнителна агенция „Главна инспекция по труда“ предоставя на участниците в обществена поръчка с предмет </w:t>
      </w:r>
      <w:r w:rsidR="002F49CA" w:rsidRPr="002F49CA">
        <w:rPr>
          <w:rFonts w:ascii="Verdana" w:eastAsia="Arial Unicode MS" w:hAnsi="Verdana" w:cs="Times New Roman"/>
          <w:b/>
          <w:color w:val="000000"/>
          <w:sz w:val="20"/>
          <w:szCs w:val="20"/>
          <w:lang w:val="bg-BG" w:eastAsia="bg-BG"/>
        </w:rPr>
        <w:t>„Разработване на софтуер за управление на база данни, който ще групира предприятията според техния рисков потенциал“</w:t>
      </w:r>
      <w:r w:rsidR="002F49CA">
        <w:rPr>
          <w:rFonts w:ascii="Verdana" w:eastAsia="Arial Unicode MS" w:hAnsi="Verdana" w:cs="Times New Roman"/>
          <w:b/>
          <w:color w:val="000000"/>
          <w:sz w:val="20"/>
          <w:szCs w:val="20"/>
          <w:lang w:val="bg-BG" w:eastAsia="bg-BG"/>
        </w:rPr>
        <w:t>,</w:t>
      </w:r>
      <w:r w:rsidR="00827040">
        <w:rPr>
          <w:rFonts w:ascii="Verdana" w:eastAsia="Arial Unicode MS" w:hAnsi="Verdana" w:cs="Times New Roman"/>
          <w:b/>
          <w:color w:val="000000"/>
          <w:sz w:val="20"/>
          <w:szCs w:val="20"/>
          <w:lang w:val="bg-BG" w:eastAsia="bg-BG"/>
        </w:rPr>
        <w:t xml:space="preserve"> </w:t>
      </w:r>
      <w:r w:rsidRPr="00CC60A8">
        <w:rPr>
          <w:rFonts w:ascii="Verdana" w:hAnsi="Verdana"/>
          <w:sz w:val="20"/>
          <w:szCs w:val="20"/>
          <w:lang w:val="bg-BG"/>
        </w:rPr>
        <w:t xml:space="preserve">указания за подготовка на офертите и приложените образци на </w:t>
      </w:r>
      <w:r w:rsidR="00235D59">
        <w:rPr>
          <w:rFonts w:ascii="Verdana" w:hAnsi="Verdana"/>
          <w:sz w:val="20"/>
          <w:szCs w:val="20"/>
          <w:lang w:val="bg-BG"/>
        </w:rPr>
        <w:t>документи</w:t>
      </w:r>
      <w:r w:rsidRPr="00CC60A8">
        <w:rPr>
          <w:rFonts w:ascii="Verdana" w:hAnsi="Verdana"/>
          <w:sz w:val="20"/>
          <w:szCs w:val="20"/>
          <w:lang w:val="bg-BG"/>
        </w:rPr>
        <w:t>.</w:t>
      </w:r>
      <w:r w:rsidR="00C206E3" w:rsidRPr="00C206E3">
        <w:t xml:space="preserve"> </w:t>
      </w:r>
      <w:r w:rsidR="00C206E3" w:rsidRPr="00C206E3">
        <w:rPr>
          <w:rFonts w:ascii="Verdana" w:hAnsi="Verdana"/>
          <w:sz w:val="20"/>
          <w:szCs w:val="20"/>
          <w:lang w:val="bg-BG"/>
        </w:rPr>
        <w:t xml:space="preserve">Подробна информация </w:t>
      </w:r>
      <w:r w:rsidR="00C206E3">
        <w:rPr>
          <w:rFonts w:ascii="Verdana" w:hAnsi="Verdana"/>
          <w:sz w:val="20"/>
          <w:szCs w:val="20"/>
          <w:lang w:val="bg-BG"/>
        </w:rPr>
        <w:t>за</w:t>
      </w:r>
      <w:r w:rsidR="00C206E3" w:rsidRPr="00C206E3">
        <w:rPr>
          <w:rFonts w:ascii="Verdana" w:hAnsi="Verdana"/>
          <w:sz w:val="20"/>
          <w:szCs w:val="20"/>
          <w:lang w:val="bg-BG"/>
        </w:rPr>
        <w:t xml:space="preserve"> поръчката и начина на изпълнение на дейностите по нея се съдържа в Техническата спецификация – </w:t>
      </w:r>
      <w:r w:rsidR="00C206E3">
        <w:rPr>
          <w:rFonts w:ascii="Verdana" w:hAnsi="Verdana"/>
          <w:sz w:val="20"/>
          <w:szCs w:val="20"/>
          <w:lang w:val="bg-BG"/>
        </w:rPr>
        <w:t>приложение към</w:t>
      </w:r>
      <w:r w:rsidR="00C206E3" w:rsidRPr="00C206E3">
        <w:rPr>
          <w:rFonts w:ascii="Verdana" w:hAnsi="Verdana"/>
          <w:sz w:val="20"/>
          <w:szCs w:val="20"/>
          <w:lang w:val="bg-BG"/>
        </w:rPr>
        <w:t xml:space="preserve"> настоящата документация.</w:t>
      </w:r>
    </w:p>
    <w:p w14:paraId="0114ED0C" w14:textId="2EBF8D3B" w:rsidR="00383F2D" w:rsidRPr="00481C20" w:rsidRDefault="00481C20" w:rsidP="00F34F4D">
      <w:pPr>
        <w:pStyle w:val="a3"/>
        <w:numPr>
          <w:ilvl w:val="0"/>
          <w:numId w:val="6"/>
        </w:numPr>
        <w:spacing w:line="240" w:lineRule="auto"/>
        <w:ind w:left="0" w:firstLine="426"/>
        <w:jc w:val="both"/>
        <w:rPr>
          <w:rFonts w:ascii="Verdana" w:hAnsi="Verdana" w:cs="Times New Roman"/>
          <w:sz w:val="20"/>
          <w:szCs w:val="20"/>
          <w:lang w:val="bg-BG"/>
        </w:rPr>
      </w:pPr>
      <w:r w:rsidRPr="00481C20">
        <w:rPr>
          <w:rFonts w:ascii="Verdana" w:hAnsi="Verdana" w:cs="Times New Roman"/>
          <w:sz w:val="20"/>
          <w:szCs w:val="20"/>
          <w:lang w:val="bg-BG"/>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документацията за обществената поръчка и на изискванията на ЗОП и ППЗОП. Участниците са длъжни да съблюдават сроковете и условията, посочени в обявлението и документацията за обществената поръчка. Участниците се представляват от лицата, представляващи ги по закон или от упълномощени лица,  което се доказва с представяне на пълномощно. Клон на чуждестранно лице може да е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 Участниците декларират отсъствието/наличието на съответните основания за отстраняване, предприетите мерки за надеждност и съответствието си с критериите за подбор, попълвайки и подавайки като част от офертите си Единен европейски документ за обществени поръчки (ЕЕДОП).</w:t>
      </w:r>
      <w:r>
        <w:rPr>
          <w:rFonts w:ascii="Verdana" w:hAnsi="Verdana" w:cs="Times New Roman"/>
          <w:sz w:val="20"/>
          <w:szCs w:val="20"/>
          <w:lang w:val="bg-BG"/>
        </w:rPr>
        <w:t xml:space="preserve"> </w:t>
      </w:r>
      <w:r w:rsidR="00383F2D" w:rsidRPr="00481C20">
        <w:rPr>
          <w:rFonts w:ascii="Verdana" w:hAnsi="Verdana" w:cs="Times New Roman"/>
          <w:sz w:val="20"/>
          <w:szCs w:val="20"/>
          <w:lang w:val="bg-BG"/>
        </w:rPr>
        <w:t xml:space="preserve">Всеки участник има право да представи само една оферта по настоящата обществена поръчка, за целия и обем. </w:t>
      </w:r>
    </w:p>
    <w:p w14:paraId="1AD694A4" w14:textId="77777777"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Разяснения по условията на процедурата се дават при условията, определени в чл. 33 от ЗОП.</w:t>
      </w:r>
    </w:p>
    <w:p w14:paraId="351122A9" w14:textId="077BCEF2"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Обменът на информация между възложителя и участници</w:t>
      </w:r>
      <w:r w:rsidR="00ED34CB">
        <w:rPr>
          <w:rFonts w:ascii="Verdana" w:eastAsia="Times New Roman" w:hAnsi="Verdana" w:cs="Times New Roman"/>
          <w:bCs/>
          <w:sz w:val="20"/>
          <w:szCs w:val="20"/>
          <w:lang w:val="bg-BG" w:eastAsia="bg-BG"/>
        </w:rPr>
        <w:t>те се осъществява в писмен вид.</w:t>
      </w:r>
    </w:p>
    <w:p w14:paraId="6D6B6C85" w14:textId="2EB53B36"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4.</w:t>
      </w:r>
      <w:r w:rsidRPr="00CC60A8">
        <w:rPr>
          <w:rFonts w:ascii="Verdana" w:eastAsia="Times New Roman" w:hAnsi="Verdana" w:cs="Times New Roman"/>
          <w:bCs/>
          <w:sz w:val="20"/>
          <w:szCs w:val="20"/>
          <w:lang w:val="bg-B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w:t>
      </w:r>
      <w:r w:rsidR="007A3D84">
        <w:rPr>
          <w:rFonts w:ascii="Verdana" w:eastAsia="Times New Roman" w:hAnsi="Verdana" w:cs="Times New Roman"/>
          <w:bCs/>
          <w:sz w:val="20"/>
          <w:szCs w:val="20"/>
          <w:lang w:val="bg-BG" w:eastAsia="bg-BG"/>
        </w:rPr>
        <w:t xml:space="preserve"> самостоятелно</w:t>
      </w:r>
      <w:r w:rsidRPr="00CC60A8">
        <w:rPr>
          <w:rFonts w:ascii="Verdana" w:eastAsia="Times New Roman" w:hAnsi="Verdana" w:cs="Times New Roman"/>
          <w:bCs/>
          <w:sz w:val="20"/>
          <w:szCs w:val="20"/>
          <w:lang w:val="bg-BG" w:eastAsia="bg-BG"/>
        </w:rPr>
        <w:t xml:space="preserve"> обособената за целта електронна преписка в съответствие с чл. 42, чл. 43 от ЗОП и чл. 24 от ППЗОП.</w:t>
      </w:r>
    </w:p>
    <w:p w14:paraId="4D2F1893" w14:textId="77777777" w:rsidR="00383F2D"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 xml:space="preserve">5. </w:t>
      </w:r>
      <w:r w:rsidRPr="00CC60A8">
        <w:rPr>
          <w:rFonts w:ascii="Verdana" w:eastAsia="Times New Roman" w:hAnsi="Verdana" w:cs="Times New Roman"/>
          <w:bCs/>
          <w:sz w:val="20"/>
          <w:szCs w:val="20"/>
          <w:lang w:val="bg-B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14:paraId="4C13B218" w14:textId="0A2F47A1" w:rsidR="00075C06" w:rsidRPr="00CC60A8" w:rsidRDefault="00075C06" w:rsidP="00075C06">
      <w:pPr>
        <w:pStyle w:val="a3"/>
        <w:spacing w:after="0" w:line="240" w:lineRule="auto"/>
        <w:ind w:left="0"/>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Cs/>
          <w:sz w:val="20"/>
          <w:szCs w:val="20"/>
          <w:lang w:val="bg-BG" w:eastAsia="bg-BG"/>
        </w:rPr>
        <w:t xml:space="preserve">      </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sidRPr="00075C06">
        <w:rPr>
          <w:rFonts w:ascii="Verdana" w:eastAsia="Times New Roman" w:hAnsi="Verdana" w:cs="Times New Roman"/>
          <w:bCs/>
          <w:sz w:val="20"/>
          <w:szCs w:val="20"/>
          <w:lang w:val="bg-BG" w:eastAsia="bg-BG"/>
        </w:rPr>
        <w:tab/>
        <w:t>Вид на процедурата и правно основание за провеждането й</w:t>
      </w:r>
      <w:r>
        <w:rPr>
          <w:rFonts w:ascii="Verdana" w:eastAsia="Times New Roman" w:hAnsi="Verdana" w:cs="Times New Roman"/>
          <w:bCs/>
          <w:sz w:val="20"/>
          <w:szCs w:val="20"/>
          <w:lang w:val="bg-BG" w:eastAsia="bg-BG"/>
        </w:rPr>
        <w:t xml:space="preserve">: </w:t>
      </w:r>
      <w:r w:rsidRPr="00075C06">
        <w:rPr>
          <w:rFonts w:ascii="Verdana" w:eastAsia="Times New Roman" w:hAnsi="Verdana" w:cs="Times New Roman"/>
          <w:bCs/>
          <w:sz w:val="20"/>
          <w:szCs w:val="20"/>
          <w:lang w:val="bg-BG" w:eastAsia="bg-BG"/>
        </w:rPr>
        <w:t>Възложителят открива на основание чл. 73, ал. 1 от ЗОП открита процедура по чл. 18, ал. 1, т. 1 от ЗОП и одобрява обявлението и документацията за обществената поръчка.</w:t>
      </w:r>
    </w:p>
    <w:p w14:paraId="76BC2FB8" w14:textId="39A45574"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7</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Прогнозната стойност на </w:t>
      </w:r>
      <w:r w:rsidR="00075C06">
        <w:rPr>
          <w:rFonts w:ascii="Verdana" w:eastAsia="Times New Roman" w:hAnsi="Verdana" w:cs="Times New Roman"/>
          <w:bCs/>
          <w:sz w:val="20"/>
          <w:szCs w:val="20"/>
          <w:lang w:val="bg-BG" w:eastAsia="bg-BG"/>
        </w:rPr>
        <w:t>о</w:t>
      </w:r>
      <w:r w:rsidR="00075C06" w:rsidRPr="00075C06">
        <w:rPr>
          <w:rFonts w:ascii="Verdana" w:eastAsia="Times New Roman" w:hAnsi="Verdana" w:cs="Times New Roman"/>
          <w:bCs/>
          <w:sz w:val="20"/>
          <w:szCs w:val="20"/>
          <w:lang w:val="bg-BG" w:eastAsia="bg-BG"/>
        </w:rPr>
        <w:t>бществената поръчка е</w:t>
      </w:r>
      <w:r w:rsidR="00A76BE1">
        <w:rPr>
          <w:rFonts w:ascii="Verdana" w:eastAsia="Times New Roman" w:hAnsi="Verdana" w:cs="Times New Roman"/>
          <w:bCs/>
          <w:sz w:val="20"/>
          <w:szCs w:val="20"/>
          <w:lang w:val="bg-BG" w:eastAsia="bg-BG"/>
        </w:rPr>
        <w:t xml:space="preserve"> в размер на</w:t>
      </w:r>
      <w:r w:rsidR="00075C06" w:rsidRPr="00075C06">
        <w:rPr>
          <w:rFonts w:ascii="Verdana" w:eastAsia="Times New Roman" w:hAnsi="Verdana" w:cs="Times New Roman"/>
          <w:bCs/>
          <w:sz w:val="20"/>
          <w:szCs w:val="20"/>
          <w:lang w:val="bg-BG" w:eastAsia="bg-BG"/>
        </w:rPr>
        <w:t xml:space="preserve"> </w:t>
      </w:r>
      <w:r w:rsidR="00544FD4">
        <w:rPr>
          <w:rFonts w:ascii="Verdana" w:eastAsia="Times New Roman" w:hAnsi="Verdana" w:cs="Times New Roman"/>
          <w:b/>
          <w:bCs/>
          <w:sz w:val="20"/>
          <w:szCs w:val="20"/>
          <w:lang w:val="bg-BG" w:eastAsia="bg-BG"/>
        </w:rPr>
        <w:t>290</w:t>
      </w:r>
      <w:r w:rsidR="00A76BE1">
        <w:rPr>
          <w:rFonts w:ascii="Verdana" w:eastAsia="Times New Roman" w:hAnsi="Verdana" w:cs="Times New Roman"/>
          <w:b/>
          <w:bCs/>
          <w:sz w:val="20"/>
          <w:szCs w:val="20"/>
          <w:lang w:val="bg-BG" w:eastAsia="bg-BG"/>
        </w:rPr>
        <w:t xml:space="preserve"> </w:t>
      </w:r>
      <w:r w:rsidR="00544FD4">
        <w:rPr>
          <w:rFonts w:ascii="Verdana" w:eastAsia="Times New Roman" w:hAnsi="Verdana" w:cs="Times New Roman"/>
          <w:b/>
          <w:bCs/>
          <w:sz w:val="20"/>
          <w:szCs w:val="20"/>
          <w:lang w:val="bg-BG" w:eastAsia="bg-BG"/>
        </w:rPr>
        <w:t>392</w:t>
      </w:r>
      <w:r w:rsidR="00075C06" w:rsidRPr="00075C06">
        <w:rPr>
          <w:rFonts w:ascii="Verdana" w:eastAsia="Times New Roman" w:hAnsi="Verdana" w:cs="Times New Roman"/>
          <w:b/>
          <w:bCs/>
          <w:sz w:val="20"/>
          <w:szCs w:val="20"/>
          <w:lang w:val="bg-BG" w:eastAsia="bg-BG"/>
        </w:rPr>
        <w:t>,00</w:t>
      </w:r>
      <w:r w:rsidR="00075C06" w:rsidRPr="00075C06">
        <w:rPr>
          <w:rFonts w:ascii="Verdana" w:eastAsia="Times New Roman" w:hAnsi="Verdana" w:cs="Times New Roman"/>
          <w:bCs/>
          <w:sz w:val="20"/>
          <w:szCs w:val="20"/>
          <w:lang w:val="bg-BG" w:eastAsia="bg-BG"/>
        </w:rPr>
        <w:t xml:space="preserve"> (</w:t>
      </w:r>
      <w:r w:rsidR="00544FD4">
        <w:rPr>
          <w:rFonts w:ascii="Verdana" w:eastAsia="Times New Roman" w:hAnsi="Verdana" w:cs="Times New Roman"/>
          <w:bCs/>
          <w:sz w:val="20"/>
          <w:szCs w:val="20"/>
          <w:lang w:val="bg-BG" w:eastAsia="bg-BG"/>
        </w:rPr>
        <w:t>двеста и деветдесет хиляди триста деветдесет и два</w:t>
      </w:r>
      <w:r w:rsidR="00075C06" w:rsidRPr="00075C06">
        <w:rPr>
          <w:rFonts w:ascii="Verdana" w:eastAsia="Times New Roman" w:hAnsi="Verdana" w:cs="Times New Roman"/>
          <w:bCs/>
          <w:sz w:val="20"/>
          <w:szCs w:val="20"/>
          <w:lang w:val="bg-BG" w:eastAsia="bg-BG"/>
        </w:rPr>
        <w:t xml:space="preserve">) </w:t>
      </w:r>
      <w:r w:rsidR="00075C06" w:rsidRPr="00A76BE1">
        <w:rPr>
          <w:rFonts w:ascii="Verdana" w:eastAsia="Times New Roman" w:hAnsi="Verdana" w:cs="Times New Roman"/>
          <w:b/>
          <w:bCs/>
          <w:sz w:val="20"/>
          <w:szCs w:val="20"/>
          <w:lang w:val="bg-BG" w:eastAsia="bg-BG"/>
        </w:rPr>
        <w:t>лв. без ДДС</w:t>
      </w:r>
      <w:r w:rsidR="00075C06" w:rsidRPr="00075C06">
        <w:rPr>
          <w:rFonts w:ascii="Verdana" w:eastAsia="Times New Roman" w:hAnsi="Verdana" w:cs="Times New Roman"/>
          <w:bCs/>
          <w:sz w:val="20"/>
          <w:szCs w:val="20"/>
          <w:lang w:val="bg-BG" w:eastAsia="bg-BG"/>
        </w:rPr>
        <w:t xml:space="preserve">, съответно </w:t>
      </w:r>
      <w:r w:rsidR="00544FD4">
        <w:rPr>
          <w:rFonts w:ascii="Verdana" w:eastAsia="Times New Roman" w:hAnsi="Verdana" w:cs="Times New Roman"/>
          <w:bCs/>
          <w:sz w:val="20"/>
          <w:szCs w:val="20"/>
          <w:lang w:val="bg-BG" w:eastAsia="bg-BG"/>
        </w:rPr>
        <w:t>348</w:t>
      </w:r>
      <w:r w:rsidR="00A76BE1">
        <w:rPr>
          <w:rFonts w:ascii="Verdana" w:eastAsia="Times New Roman" w:hAnsi="Verdana" w:cs="Times New Roman"/>
          <w:bCs/>
          <w:sz w:val="20"/>
          <w:szCs w:val="20"/>
          <w:lang w:val="bg-BG" w:eastAsia="bg-BG"/>
        </w:rPr>
        <w:t xml:space="preserve"> </w:t>
      </w:r>
      <w:r w:rsidR="00544FD4">
        <w:rPr>
          <w:rFonts w:ascii="Verdana" w:eastAsia="Times New Roman" w:hAnsi="Verdana" w:cs="Times New Roman"/>
          <w:bCs/>
          <w:sz w:val="20"/>
          <w:szCs w:val="20"/>
          <w:lang w:val="bg-BG" w:eastAsia="bg-BG"/>
        </w:rPr>
        <w:t>470</w:t>
      </w:r>
      <w:r w:rsidR="00075C06">
        <w:rPr>
          <w:rFonts w:ascii="Verdana" w:eastAsia="Times New Roman" w:hAnsi="Verdana" w:cs="Times New Roman"/>
          <w:bCs/>
          <w:sz w:val="20"/>
          <w:szCs w:val="20"/>
          <w:lang w:val="bg-BG" w:eastAsia="bg-BG"/>
        </w:rPr>
        <w:t>,</w:t>
      </w:r>
      <w:r w:rsidR="00544FD4">
        <w:rPr>
          <w:rFonts w:ascii="Verdana" w:eastAsia="Times New Roman" w:hAnsi="Verdana" w:cs="Times New Roman"/>
          <w:bCs/>
          <w:sz w:val="20"/>
          <w:szCs w:val="20"/>
          <w:lang w:val="bg-BG" w:eastAsia="bg-BG"/>
        </w:rPr>
        <w:t>4</w:t>
      </w:r>
      <w:r w:rsidR="00075C06">
        <w:rPr>
          <w:rFonts w:ascii="Verdana" w:eastAsia="Times New Roman" w:hAnsi="Verdana" w:cs="Times New Roman"/>
          <w:bCs/>
          <w:sz w:val="20"/>
          <w:szCs w:val="20"/>
          <w:lang w:val="bg-BG" w:eastAsia="bg-BG"/>
        </w:rPr>
        <w:t>0</w:t>
      </w:r>
      <w:r w:rsidR="00075C06" w:rsidRPr="00075C06">
        <w:rPr>
          <w:rFonts w:ascii="Verdana" w:eastAsia="Times New Roman" w:hAnsi="Verdana" w:cs="Times New Roman"/>
          <w:bCs/>
          <w:sz w:val="20"/>
          <w:szCs w:val="20"/>
          <w:lang w:val="bg-BG" w:eastAsia="bg-BG"/>
        </w:rPr>
        <w:t xml:space="preserve"> (</w:t>
      </w:r>
      <w:r w:rsidR="00544FD4">
        <w:rPr>
          <w:rFonts w:ascii="Verdana" w:eastAsia="Times New Roman" w:hAnsi="Verdana" w:cs="Times New Roman"/>
          <w:bCs/>
          <w:sz w:val="20"/>
          <w:szCs w:val="20"/>
          <w:lang w:val="bg-BG" w:eastAsia="bg-BG"/>
        </w:rPr>
        <w:t>триста четиридесет и осем хиляди четиристотин и седем десет лева и 40 ст.</w:t>
      </w:r>
      <w:r w:rsidR="00075C06" w:rsidRPr="00075C06">
        <w:rPr>
          <w:rFonts w:ascii="Verdana" w:eastAsia="Times New Roman" w:hAnsi="Verdana" w:cs="Times New Roman"/>
          <w:bCs/>
          <w:sz w:val="20"/>
          <w:szCs w:val="20"/>
          <w:lang w:val="bg-BG" w:eastAsia="bg-BG"/>
        </w:rPr>
        <w:t>) с ДДС.</w:t>
      </w:r>
    </w:p>
    <w:p w14:paraId="2C7F97E3" w14:textId="14393A87"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8</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Изпълнението на поръчката се финансира със средства по Проект </w:t>
      </w:r>
      <w:r w:rsidR="00D7047E" w:rsidRPr="00D7047E">
        <w:rPr>
          <w:rFonts w:ascii="Verdana" w:eastAsia="Times New Roman" w:hAnsi="Verdana" w:cs="Times New Roman"/>
          <w:b/>
          <w:bCs/>
          <w:sz w:val="20"/>
          <w:szCs w:val="20"/>
          <w:lang w:val="bg-BG" w:eastAsia="bg-BG"/>
        </w:rPr>
        <w:t>BG05M9OP001-3.004 Оптимизация и иновации в ИА ГИТ</w:t>
      </w:r>
      <w:r w:rsidR="00D7047E">
        <w:rPr>
          <w:rFonts w:ascii="Verdana" w:eastAsia="Times New Roman" w:hAnsi="Verdana" w:cs="Times New Roman"/>
          <w:bCs/>
          <w:sz w:val="20"/>
          <w:szCs w:val="20"/>
          <w:lang w:val="bg-BG" w:eastAsia="bg-BG"/>
        </w:rPr>
        <w:t>, финансиран от Оперативна програма „Развитие на човешките ресурси“ 2014-2020,</w:t>
      </w:r>
      <w:r w:rsidR="00D7047E" w:rsidRPr="00D7047E">
        <w:rPr>
          <w:rFonts w:ascii="Verdana" w:eastAsia="Times New Roman" w:hAnsi="Verdana" w:cs="Times New Roman"/>
          <w:bCs/>
          <w:sz w:val="20"/>
          <w:szCs w:val="20"/>
          <w:lang w:val="bg-BG" w:eastAsia="bg-BG"/>
        </w:rPr>
        <w:t xml:space="preserve"> </w:t>
      </w:r>
      <w:r w:rsidR="00D7047E" w:rsidRPr="00CC60A8">
        <w:rPr>
          <w:rFonts w:ascii="Verdana" w:eastAsia="Times New Roman" w:hAnsi="Verdana" w:cs="Times New Roman"/>
          <w:bCs/>
          <w:sz w:val="20"/>
          <w:szCs w:val="20"/>
          <w:lang w:val="bg-BG" w:eastAsia="bg-BG"/>
        </w:rPr>
        <w:t>по който конкретен бенефициент е Изпълнителна агенция „Главна инспекция по труда“.</w:t>
      </w:r>
    </w:p>
    <w:p w14:paraId="35F2A4A0" w14:textId="2368ABB1"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9</w:t>
      </w:r>
      <w:r w:rsidR="00D7047E" w:rsidRPr="007A3D84">
        <w:rPr>
          <w:rFonts w:ascii="Verdana" w:eastAsia="Times New Roman" w:hAnsi="Verdana" w:cs="Times New Roman"/>
          <w:b/>
          <w:bCs/>
          <w:sz w:val="20"/>
          <w:szCs w:val="20"/>
          <w:lang w:val="bg-BG" w:eastAsia="bg-BG"/>
        </w:rPr>
        <w:t>.</w:t>
      </w:r>
      <w:r w:rsidR="00D7047E">
        <w:rPr>
          <w:rFonts w:ascii="Verdana" w:eastAsia="Times New Roman" w:hAnsi="Verdana" w:cs="Times New Roman"/>
          <w:bCs/>
          <w:sz w:val="20"/>
          <w:szCs w:val="20"/>
          <w:lang w:val="bg-BG" w:eastAsia="bg-BG"/>
        </w:rPr>
        <w:t xml:space="preserve"> </w:t>
      </w:r>
      <w:r w:rsidR="00075C06" w:rsidRPr="00075C06">
        <w:rPr>
          <w:rFonts w:ascii="Verdana" w:eastAsia="Times New Roman" w:hAnsi="Verdana" w:cs="Times New Roman"/>
          <w:bCs/>
          <w:sz w:val="20"/>
          <w:szCs w:val="20"/>
          <w:lang w:val="bg-BG" w:eastAsia="bg-BG"/>
        </w:rPr>
        <w:t xml:space="preserve">Ценовите предложения на участниците не трябва да надхвърлят посочената в </w:t>
      </w:r>
      <w:r w:rsidR="00075C06" w:rsidRPr="007A3D84">
        <w:rPr>
          <w:rFonts w:ascii="Verdana" w:eastAsia="Times New Roman" w:hAnsi="Verdana" w:cs="Times New Roman"/>
          <w:b/>
          <w:bCs/>
          <w:sz w:val="20"/>
          <w:szCs w:val="20"/>
          <w:lang w:val="bg-BG" w:eastAsia="bg-BG"/>
        </w:rPr>
        <w:t xml:space="preserve">т. </w:t>
      </w:r>
      <w:r w:rsidRPr="007A3D84">
        <w:rPr>
          <w:rFonts w:ascii="Verdana" w:eastAsia="Times New Roman" w:hAnsi="Verdana" w:cs="Times New Roman"/>
          <w:b/>
          <w:bCs/>
          <w:sz w:val="20"/>
          <w:szCs w:val="20"/>
          <w:lang w:val="bg-BG" w:eastAsia="bg-BG"/>
        </w:rPr>
        <w:t>7</w:t>
      </w:r>
      <w:r w:rsidR="00075C06" w:rsidRPr="00075C06">
        <w:rPr>
          <w:rFonts w:ascii="Verdana" w:eastAsia="Times New Roman" w:hAnsi="Verdana" w:cs="Times New Roman"/>
          <w:bCs/>
          <w:sz w:val="20"/>
          <w:szCs w:val="20"/>
          <w:lang w:val="bg-BG" w:eastAsia="bg-BG"/>
        </w:rPr>
        <w:t xml:space="preserve"> прогнозна стойност, която е определена като максимален размер на финансовия ресурс </w:t>
      </w:r>
      <w:r w:rsidR="00075C06" w:rsidRPr="00075C06">
        <w:rPr>
          <w:rFonts w:ascii="Verdana" w:eastAsia="Times New Roman" w:hAnsi="Verdana" w:cs="Times New Roman"/>
          <w:bCs/>
          <w:sz w:val="20"/>
          <w:szCs w:val="20"/>
          <w:lang w:val="bg-BG" w:eastAsia="bg-BG"/>
        </w:rPr>
        <w:lastRenderedPageBreak/>
        <w:t>на възложителя. Възложителят няма да разглежда и оценява оферти, които съдържат ценово предложение, надхвърлящо посочената стойност. Предлаганата от участник в Обществената поръчка цена трябва да включва всички необходими разходи за изпълнение на поръчката, включително, но не само възнаграждения и осигуровки, консумативи, преводи и др., както и очакваната печалба и допълнително включен по преценка на участника обем от дейности към дължимото изпълнение, като възложителят няма да дължи заплащането на сума в допълнение или надвишаваща цената по договора.</w:t>
      </w:r>
    </w:p>
    <w:p w14:paraId="477E774B" w14:textId="7821A45A"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10</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Разплащанията по договора за обществената поръчка ще се извършват при условията и по реда, посочени в проекта на договор</w:t>
      </w:r>
      <w:r w:rsidR="00D7047E">
        <w:rPr>
          <w:rFonts w:ascii="Verdana" w:eastAsia="Times New Roman" w:hAnsi="Verdana" w:cs="Times New Roman"/>
          <w:bCs/>
          <w:sz w:val="20"/>
          <w:szCs w:val="20"/>
          <w:lang w:val="bg-BG" w:eastAsia="bg-BG"/>
        </w:rPr>
        <w:t>, приложение към настоящата документация.</w:t>
      </w:r>
    </w:p>
    <w:p w14:paraId="699D7F6B" w14:textId="0C2C9944" w:rsidR="00383F2D" w:rsidRPr="00CC60A8"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11</w:t>
      </w:r>
      <w:r w:rsidR="00383F2D" w:rsidRPr="00CC60A8">
        <w:rPr>
          <w:rFonts w:ascii="Verdana" w:eastAsia="Times New Roman" w:hAnsi="Verdana" w:cs="Times New Roman"/>
          <w:bCs/>
          <w:sz w:val="20"/>
          <w:szCs w:val="20"/>
          <w:lang w:val="bg-BG" w:eastAsia="bg-BG"/>
        </w:rPr>
        <w:t xml:space="preserve">. Срок на валидност на офертите: Срокът на валидност на офертите е </w:t>
      </w:r>
      <w:r w:rsidR="006407EB">
        <w:rPr>
          <w:rFonts w:ascii="Verdana" w:eastAsia="Times New Roman" w:hAnsi="Verdana" w:cs="Times New Roman"/>
          <w:bCs/>
          <w:sz w:val="20"/>
          <w:szCs w:val="20"/>
          <w:lang w:val="bg-BG" w:eastAsia="bg-BG"/>
        </w:rPr>
        <w:t>6</w:t>
      </w:r>
      <w:r w:rsidR="00383F2D" w:rsidRPr="00CC60A8">
        <w:rPr>
          <w:rFonts w:ascii="Verdana" w:eastAsia="Times New Roman" w:hAnsi="Verdana" w:cs="Times New Roman"/>
          <w:bCs/>
          <w:sz w:val="20"/>
          <w:szCs w:val="20"/>
          <w:lang w:val="bg-BG" w:eastAsia="bg-BG"/>
        </w:rPr>
        <w:t xml:space="preserve"> (</w:t>
      </w:r>
      <w:r w:rsidR="006407EB">
        <w:rPr>
          <w:rFonts w:ascii="Verdana" w:eastAsia="Times New Roman" w:hAnsi="Verdana" w:cs="Times New Roman"/>
          <w:bCs/>
          <w:sz w:val="20"/>
          <w:szCs w:val="20"/>
          <w:lang w:val="bg-BG" w:eastAsia="bg-BG"/>
        </w:rPr>
        <w:t>шест</w:t>
      </w:r>
      <w:r w:rsidR="00383F2D" w:rsidRPr="00CC60A8">
        <w:rPr>
          <w:rFonts w:ascii="Verdana" w:eastAsia="Times New Roman" w:hAnsi="Verdana" w:cs="Times New Roman"/>
          <w:bCs/>
          <w:sz w:val="20"/>
          <w:szCs w:val="20"/>
          <w:lang w:val="bg-BG" w:eastAsia="bg-BG"/>
        </w:rPr>
        <w:t>)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r w:rsidR="00544FD4">
        <w:rPr>
          <w:rFonts w:ascii="Verdana" w:eastAsia="Times New Roman" w:hAnsi="Verdana" w:cs="Times New Roman"/>
          <w:bCs/>
          <w:sz w:val="20"/>
          <w:szCs w:val="20"/>
          <w:lang w:val="bg-BG" w:eastAsia="bg-BG"/>
        </w:rPr>
        <w:t xml:space="preserve"> </w:t>
      </w:r>
    </w:p>
    <w:p w14:paraId="373E3382" w14:textId="7BFA0873" w:rsidR="00383F2D" w:rsidRPr="00CC60A8" w:rsidRDefault="007A3D84"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12</w:t>
      </w:r>
      <w:r w:rsidR="00383F2D" w:rsidRPr="00CC60A8">
        <w:rPr>
          <w:rFonts w:ascii="Verdana" w:eastAsia="Times New Roman" w:hAnsi="Verdana" w:cs="Times New Roman"/>
          <w:bCs/>
          <w:sz w:val="20"/>
          <w:szCs w:val="20"/>
          <w:lang w:val="bg-BG" w:eastAsia="bg-BG"/>
        </w:rPr>
        <w:t xml:space="preserve">. Обособени позиции: </w:t>
      </w:r>
      <w:r w:rsidR="00383F2D" w:rsidRPr="00D44479">
        <w:rPr>
          <w:rFonts w:ascii="Verdana" w:eastAsia="Times New Roman" w:hAnsi="Verdana" w:cs="Times New Roman"/>
          <w:b/>
          <w:bCs/>
          <w:sz w:val="20"/>
          <w:szCs w:val="20"/>
          <w:lang w:val="bg-BG" w:eastAsia="bg-BG"/>
        </w:rPr>
        <w:t>поръчката не е разделена на обособени позиции</w:t>
      </w:r>
      <w:r w:rsidR="00383F2D" w:rsidRPr="00CC60A8">
        <w:rPr>
          <w:rFonts w:ascii="Verdana" w:eastAsia="Times New Roman" w:hAnsi="Verdana" w:cs="Times New Roman"/>
          <w:bCs/>
          <w:sz w:val="20"/>
          <w:szCs w:val="20"/>
          <w:lang w:val="bg-BG" w:eastAsia="bg-BG"/>
        </w:rPr>
        <w:t>.</w:t>
      </w:r>
      <w:r w:rsidR="005A689D" w:rsidRPr="005A689D">
        <w:t xml:space="preserve"> </w:t>
      </w:r>
      <w:r w:rsidR="00C56888" w:rsidRPr="00C56888">
        <w:rPr>
          <w:rFonts w:ascii="Verdana" w:eastAsia="Times New Roman" w:hAnsi="Verdana" w:cs="Times New Roman"/>
          <w:bCs/>
          <w:sz w:val="20"/>
          <w:szCs w:val="20"/>
          <w:lang w:val="bg-BG" w:eastAsia="bg-BG"/>
        </w:rPr>
        <w:t>Разделянето на обществената поръчка на обособени позиции е нецелесъобразно за възложителя, тъй като се цели получаването на един ясно обозначен краен резултат, съвкупност от който, са всички предвидени дейности и етапи по изпълнението на поръчката. Етапите са неразделно свързани и предвидени по начин, който ще осигури изпълнението на целта чрез извършването на логически последователни и подлежащи на контрол дейности. При разделяне на обособени позиции на предмета на поръчката съществува риск, изпълнението на поръчката да бъде прекомерно затруднено от гледна точка на координацията между различните изпълнители по обособените позиции, което от своя страна определено би застрашило правилното и навременно изпълнение на цялостния проект. Разделянето на обособени позиции поставя пречка пред Възложителя и при определянето на конкретни срокове за изпълнение, тъй като изпълнението на едната позиция ще зависи изцяло от другата и обратно.</w:t>
      </w:r>
    </w:p>
    <w:p w14:paraId="684AD1B9" w14:textId="114EB9DD"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3</w:t>
      </w:r>
      <w:r w:rsidRPr="00CC60A8">
        <w:rPr>
          <w:rFonts w:ascii="Verdana" w:eastAsia="Times New Roman" w:hAnsi="Verdana" w:cs="Times New Roman"/>
          <w:b/>
          <w:bCs/>
          <w:sz w:val="20"/>
          <w:szCs w:val="20"/>
          <w:lang w:val="bg-BG" w:eastAsia="bg-BG"/>
        </w:rPr>
        <w:t>.</w:t>
      </w:r>
      <w:r w:rsidRPr="00CC60A8">
        <w:rPr>
          <w:rFonts w:ascii="Verdana" w:eastAsia="Times New Roman" w:hAnsi="Verdana" w:cs="Times New Roman"/>
          <w:bCs/>
          <w:sz w:val="20"/>
          <w:szCs w:val="20"/>
          <w:lang w:val="bg-BG" w:eastAsia="bg-BG"/>
        </w:rPr>
        <w:t xml:space="preserve"> Възможност за представяне на варианти в офертите: Не се допуска представянето на варианти в офертите.</w:t>
      </w:r>
    </w:p>
    <w:p w14:paraId="195C9BB3" w14:textId="672B502F" w:rsidR="00383F2D" w:rsidRPr="007A3D84"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C57BB">
        <w:rPr>
          <w:rFonts w:ascii="Verdana" w:eastAsia="Times New Roman" w:hAnsi="Verdana" w:cs="Times New Roman"/>
          <w:b/>
          <w:bCs/>
          <w:sz w:val="20"/>
          <w:szCs w:val="20"/>
          <w:lang w:val="bg-BG" w:eastAsia="bg-BG"/>
        </w:rPr>
        <w:t>1</w:t>
      </w:r>
      <w:r w:rsidR="007A3D84" w:rsidRPr="007C57BB">
        <w:rPr>
          <w:rFonts w:ascii="Verdana" w:eastAsia="Times New Roman" w:hAnsi="Verdana" w:cs="Times New Roman"/>
          <w:b/>
          <w:bCs/>
          <w:sz w:val="20"/>
          <w:szCs w:val="20"/>
          <w:lang w:val="bg-BG" w:eastAsia="bg-BG"/>
        </w:rPr>
        <w:t>4</w:t>
      </w:r>
      <w:r w:rsidRPr="007C57BB">
        <w:rPr>
          <w:rFonts w:ascii="Verdana" w:eastAsia="Times New Roman" w:hAnsi="Verdana" w:cs="Times New Roman"/>
          <w:b/>
          <w:bCs/>
          <w:sz w:val="20"/>
          <w:szCs w:val="20"/>
          <w:lang w:val="bg-BG" w:eastAsia="bg-BG"/>
        </w:rPr>
        <w:t>.</w:t>
      </w:r>
      <w:r w:rsidRPr="007C57BB">
        <w:rPr>
          <w:rFonts w:ascii="Verdana" w:eastAsia="Times New Roman" w:hAnsi="Verdana" w:cs="Times New Roman"/>
          <w:bCs/>
          <w:sz w:val="20"/>
          <w:szCs w:val="20"/>
          <w:lang w:val="bg-BG" w:eastAsia="bg-BG"/>
        </w:rPr>
        <w:t xml:space="preserve"> 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w:t>
      </w:r>
      <w:r w:rsidR="007C57BB" w:rsidRPr="007C57BB">
        <w:rPr>
          <w:rFonts w:ascii="Verdana" w:eastAsia="Times New Roman" w:hAnsi="Verdana" w:cs="Times New Roman"/>
          <w:bCs/>
          <w:sz w:val="20"/>
          <w:szCs w:val="20"/>
          <w:lang w:val="bg-BG" w:eastAsia="bg-BG"/>
        </w:rPr>
        <w:t xml:space="preserve">, срокът на </w:t>
      </w:r>
      <w:r w:rsidR="00AE29DC" w:rsidRPr="00AE29DC">
        <w:rPr>
          <w:rFonts w:ascii="Verdana" w:eastAsia="Times New Roman" w:hAnsi="Verdana" w:cs="Times New Roman"/>
          <w:bCs/>
          <w:sz w:val="20"/>
          <w:szCs w:val="20"/>
          <w:lang w:val="bg-BG" w:eastAsia="bg-BG"/>
        </w:rPr>
        <w:t xml:space="preserve">гаранционната поддръжка на </w:t>
      </w:r>
      <w:r w:rsidR="00646BEF">
        <w:rPr>
          <w:rFonts w:ascii="Verdana" w:eastAsia="Times New Roman" w:hAnsi="Verdana" w:cs="Times New Roman"/>
          <w:bCs/>
          <w:sz w:val="20"/>
          <w:szCs w:val="20"/>
          <w:lang w:val="bg-BG" w:eastAsia="bg-BG"/>
        </w:rPr>
        <w:t>софтуерното решение</w:t>
      </w:r>
      <w:r w:rsidR="00AE29DC" w:rsidRPr="00AE29DC">
        <w:rPr>
          <w:rFonts w:ascii="Verdana" w:eastAsia="Times New Roman" w:hAnsi="Verdana" w:cs="Times New Roman"/>
          <w:bCs/>
          <w:sz w:val="20"/>
          <w:szCs w:val="20"/>
          <w:lang w:val="bg-BG" w:eastAsia="bg-BG"/>
        </w:rPr>
        <w:t xml:space="preserve"> след приемането </w:t>
      </w:r>
      <w:r w:rsidR="00646BEF">
        <w:rPr>
          <w:rFonts w:ascii="Verdana" w:eastAsia="Times New Roman" w:hAnsi="Verdana" w:cs="Times New Roman"/>
          <w:bCs/>
          <w:sz w:val="20"/>
          <w:szCs w:val="20"/>
          <w:lang w:val="bg-BG" w:eastAsia="bg-BG"/>
        </w:rPr>
        <w:t>му</w:t>
      </w:r>
      <w:r w:rsidR="00AE29DC" w:rsidRPr="00AE29DC">
        <w:rPr>
          <w:rFonts w:ascii="Verdana" w:eastAsia="Times New Roman" w:hAnsi="Verdana" w:cs="Times New Roman"/>
          <w:bCs/>
          <w:sz w:val="20"/>
          <w:szCs w:val="20"/>
          <w:lang w:val="bg-BG" w:eastAsia="bg-BG"/>
        </w:rPr>
        <w:t xml:space="preserve"> от </w:t>
      </w:r>
      <w:r w:rsidR="00AE29DC">
        <w:rPr>
          <w:rFonts w:ascii="Verdana" w:eastAsia="Times New Roman" w:hAnsi="Verdana" w:cs="Times New Roman"/>
          <w:bCs/>
          <w:sz w:val="20"/>
          <w:szCs w:val="20"/>
          <w:lang w:val="bg-BG" w:eastAsia="bg-BG"/>
        </w:rPr>
        <w:t>в</w:t>
      </w:r>
      <w:r w:rsidR="00AE29DC" w:rsidRPr="00AE29DC">
        <w:rPr>
          <w:rFonts w:ascii="Verdana" w:eastAsia="Times New Roman" w:hAnsi="Verdana" w:cs="Times New Roman"/>
          <w:bCs/>
          <w:sz w:val="20"/>
          <w:szCs w:val="20"/>
          <w:lang w:val="bg-BG" w:eastAsia="bg-BG"/>
        </w:rPr>
        <w:t>ъзложителя в производствена среда</w:t>
      </w:r>
      <w:r w:rsidRPr="007C57BB">
        <w:rPr>
          <w:rFonts w:ascii="Verdana" w:eastAsia="Times New Roman" w:hAnsi="Verdana" w:cs="Times New Roman"/>
          <w:bCs/>
          <w:sz w:val="20"/>
          <w:szCs w:val="20"/>
          <w:lang w:val="bg-BG" w:eastAsia="bg-BG"/>
        </w:rPr>
        <w:t>,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настоящата документация за обществената поръчка.</w:t>
      </w:r>
    </w:p>
    <w:p w14:paraId="259D437C" w14:textId="4FFB9EF5" w:rsidR="00075C06"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5</w:t>
      </w:r>
      <w:r w:rsidRPr="00CC60A8">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М</w:t>
      </w:r>
      <w:r w:rsidR="00075C06" w:rsidRPr="00075C06">
        <w:rPr>
          <w:rFonts w:ascii="Verdana" w:eastAsia="Times New Roman" w:hAnsi="Verdana" w:cs="Times New Roman"/>
          <w:bCs/>
          <w:sz w:val="20"/>
          <w:szCs w:val="20"/>
          <w:lang w:val="bg-BG" w:eastAsia="bg-BG"/>
        </w:rPr>
        <w:t>ясто и срок за изпълнение</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 xml:space="preserve"> </w:t>
      </w:r>
      <w:r w:rsidR="00193FC2">
        <w:rPr>
          <w:rFonts w:ascii="Verdana" w:eastAsia="Times New Roman" w:hAnsi="Verdana" w:cs="Times New Roman"/>
          <w:bCs/>
          <w:sz w:val="20"/>
          <w:szCs w:val="20"/>
          <w:lang w:val="bg-BG" w:eastAsia="bg-BG"/>
        </w:rPr>
        <w:t>Настоящата обществена поръчка ще се изпълнява на територията на Република България</w:t>
      </w:r>
      <w:r w:rsidR="00075C06">
        <w:rPr>
          <w:rFonts w:ascii="Verdana" w:eastAsia="Times New Roman" w:hAnsi="Verdana" w:cs="Times New Roman"/>
          <w:bCs/>
          <w:sz w:val="20"/>
          <w:szCs w:val="20"/>
          <w:lang w:val="bg-BG" w:eastAsia="bg-BG"/>
        </w:rPr>
        <w:t xml:space="preserve">. </w:t>
      </w:r>
      <w:r w:rsidR="00193FC2" w:rsidRPr="00036514">
        <w:rPr>
          <w:rFonts w:ascii="Verdana" w:eastAsia="Times New Roman" w:hAnsi="Verdana" w:cs="Times New Roman"/>
          <w:b/>
          <w:bCs/>
          <w:sz w:val="20"/>
          <w:szCs w:val="20"/>
          <w:lang w:val="bg-BG" w:eastAsia="bg-BG"/>
        </w:rPr>
        <w:t>Максималният допустим</w:t>
      </w:r>
      <w:r w:rsidR="00075C06" w:rsidRPr="00036514">
        <w:rPr>
          <w:rFonts w:ascii="Verdana" w:eastAsia="Times New Roman" w:hAnsi="Verdana" w:cs="Times New Roman"/>
          <w:b/>
          <w:bCs/>
          <w:sz w:val="20"/>
          <w:szCs w:val="20"/>
          <w:lang w:val="bg-BG" w:eastAsia="bg-BG"/>
        </w:rPr>
        <w:t xml:space="preserve"> срок</w:t>
      </w:r>
      <w:r w:rsidR="00075C06">
        <w:rPr>
          <w:rFonts w:ascii="Verdana" w:eastAsia="Times New Roman" w:hAnsi="Verdana" w:cs="Times New Roman"/>
          <w:bCs/>
          <w:sz w:val="20"/>
          <w:szCs w:val="20"/>
          <w:lang w:val="bg-BG" w:eastAsia="bg-BG"/>
        </w:rPr>
        <w:t xml:space="preserve"> за изпълнение на поръчката</w:t>
      </w:r>
      <w:r w:rsidR="00075C06" w:rsidRPr="00075C06">
        <w:rPr>
          <w:rFonts w:ascii="Verdana" w:eastAsia="Times New Roman" w:hAnsi="Verdana" w:cs="Times New Roman"/>
          <w:bCs/>
          <w:sz w:val="20"/>
          <w:szCs w:val="20"/>
          <w:lang w:val="bg-BG" w:eastAsia="bg-BG"/>
        </w:rPr>
        <w:t xml:space="preserve"> е </w:t>
      </w:r>
      <w:r w:rsidR="00075C06" w:rsidRPr="007A3D84">
        <w:rPr>
          <w:rFonts w:ascii="Verdana" w:eastAsia="Times New Roman" w:hAnsi="Verdana" w:cs="Times New Roman"/>
          <w:b/>
          <w:bCs/>
          <w:sz w:val="20"/>
          <w:szCs w:val="20"/>
          <w:lang w:val="bg-BG" w:eastAsia="bg-BG"/>
        </w:rPr>
        <w:t>1</w:t>
      </w:r>
      <w:r w:rsidR="00193FC2">
        <w:rPr>
          <w:rFonts w:ascii="Verdana" w:eastAsia="Times New Roman" w:hAnsi="Verdana" w:cs="Times New Roman"/>
          <w:b/>
          <w:bCs/>
          <w:sz w:val="20"/>
          <w:szCs w:val="20"/>
          <w:lang w:val="bg-BG" w:eastAsia="bg-BG"/>
        </w:rPr>
        <w:t>5</w:t>
      </w:r>
      <w:r w:rsidR="00075C06" w:rsidRPr="007A3D84">
        <w:rPr>
          <w:rFonts w:ascii="Verdana" w:eastAsia="Times New Roman" w:hAnsi="Verdana" w:cs="Times New Roman"/>
          <w:b/>
          <w:bCs/>
          <w:sz w:val="20"/>
          <w:szCs w:val="20"/>
          <w:lang w:val="bg-BG" w:eastAsia="bg-BG"/>
        </w:rPr>
        <w:t xml:space="preserve"> (</w:t>
      </w:r>
      <w:r w:rsidR="00193FC2">
        <w:rPr>
          <w:rFonts w:ascii="Verdana" w:eastAsia="Times New Roman" w:hAnsi="Verdana" w:cs="Times New Roman"/>
          <w:b/>
          <w:bCs/>
          <w:sz w:val="20"/>
          <w:szCs w:val="20"/>
          <w:lang w:val="bg-BG" w:eastAsia="bg-BG"/>
        </w:rPr>
        <w:t>петна</w:t>
      </w:r>
      <w:r w:rsidR="00075C06" w:rsidRPr="007A3D84">
        <w:rPr>
          <w:rFonts w:ascii="Verdana" w:eastAsia="Times New Roman" w:hAnsi="Verdana" w:cs="Times New Roman"/>
          <w:b/>
          <w:bCs/>
          <w:sz w:val="20"/>
          <w:szCs w:val="20"/>
          <w:lang w:val="bg-BG" w:eastAsia="bg-BG"/>
        </w:rPr>
        <w:t>десет) месеца</w:t>
      </w:r>
      <w:r w:rsidR="00075C06" w:rsidRPr="00075C06">
        <w:rPr>
          <w:rFonts w:ascii="Verdana" w:eastAsia="Times New Roman" w:hAnsi="Verdana" w:cs="Times New Roman"/>
          <w:bCs/>
          <w:sz w:val="20"/>
          <w:szCs w:val="20"/>
          <w:lang w:val="bg-BG" w:eastAsia="bg-BG"/>
        </w:rPr>
        <w:t>, считано от датата на сключване на договора за обществена поръчка. Участник, който представи оферта със срок за изпълнение, по-дълъг от посочения максимален срок, ще бъде отстранен от по-нататъшно участие в настоящата процедура.</w:t>
      </w:r>
    </w:p>
    <w:p w14:paraId="7C3F2B76" w14:textId="76F03F2B" w:rsidR="00554F7C" w:rsidRDefault="00554F7C"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Pr>
          <w:rFonts w:ascii="Verdana" w:eastAsia="Times New Roman" w:hAnsi="Verdana" w:cs="Times New Roman"/>
          <w:bCs/>
          <w:sz w:val="20"/>
          <w:szCs w:val="20"/>
          <w:lang w:val="bg-BG" w:eastAsia="bg-BG"/>
        </w:rPr>
        <w:t xml:space="preserve"> </w:t>
      </w:r>
      <w:r w:rsidRPr="00554F7C">
        <w:rPr>
          <w:rFonts w:ascii="Verdana" w:eastAsia="Times New Roman" w:hAnsi="Verdana" w:cs="Times New Roman"/>
          <w:bCs/>
          <w:sz w:val="20"/>
          <w:szCs w:val="20"/>
          <w:lang w:val="bg-BG" w:eastAsia="bg-BG"/>
        </w:rPr>
        <w:t>При изчисляване на сроковете във връзка с настоящата процедура се прилага разпоредбата на чл. 28 от ППЗОП.</w:t>
      </w:r>
    </w:p>
    <w:p w14:paraId="5410639C" w14:textId="43549D2B" w:rsidR="007A3D84" w:rsidRDefault="007A3D84" w:rsidP="007A3D84">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17.</w:t>
      </w:r>
      <w:r>
        <w:rPr>
          <w:rFonts w:ascii="Verdana" w:eastAsia="Times New Roman" w:hAnsi="Verdana" w:cs="Times New Roman"/>
          <w:bCs/>
          <w:sz w:val="20"/>
          <w:szCs w:val="20"/>
          <w:lang w:val="bg-BG" w:eastAsia="bg-BG"/>
        </w:rPr>
        <w:t xml:space="preserve"> </w:t>
      </w:r>
      <w:r w:rsidRPr="007A3D84">
        <w:rPr>
          <w:rFonts w:ascii="Verdana" w:eastAsia="Times New Roman" w:hAnsi="Verdana" w:cs="Times New Roman"/>
          <w:bCs/>
          <w:sz w:val="20"/>
          <w:szCs w:val="20"/>
          <w:lang w:val="bg-BG" w:eastAsia="bg-BG"/>
        </w:rPr>
        <w:t xml:space="preserve">Възложителят предоставя неограничен, пълен, безплатен и пряк достъп до документацията за обществената поръчка в своя профил на купувача на следния интернет адрес: </w:t>
      </w:r>
      <w:r w:rsidR="00DE0645" w:rsidRPr="00DE0645">
        <w:rPr>
          <w:rStyle w:val="a5"/>
          <w:rFonts w:ascii="Verdana" w:hAnsi="Verdana"/>
          <w:sz w:val="18"/>
          <w:szCs w:val="18"/>
          <w:shd w:val="clear" w:color="auto" w:fill="FFFFFF"/>
        </w:rPr>
        <w:t>http://www.gli.government.bg/page.php?c=205&amp;id=68</w:t>
      </w:r>
      <w:r>
        <w:rPr>
          <w:rFonts w:ascii="Verdana" w:eastAsia="Times New Roman" w:hAnsi="Verdana" w:cs="Times New Roman"/>
          <w:bCs/>
          <w:sz w:val="20"/>
          <w:szCs w:val="20"/>
          <w:lang w:val="bg-BG" w:eastAsia="bg-BG"/>
        </w:rPr>
        <w:t>.</w:t>
      </w:r>
      <w:r w:rsidRPr="007A3D84">
        <w:rPr>
          <w:rFonts w:ascii="Verdana" w:eastAsia="Times New Roman" w:hAnsi="Verdana" w:cs="Times New Roman"/>
          <w:bCs/>
          <w:sz w:val="20"/>
          <w:szCs w:val="20"/>
          <w:lang w:val="bg-BG" w:eastAsia="bg-BG"/>
        </w:rPr>
        <w:t xml:space="preserve"> Публикуването на </w:t>
      </w:r>
      <w:r w:rsidRPr="007A3D84">
        <w:rPr>
          <w:rFonts w:ascii="Verdana" w:eastAsia="Times New Roman" w:hAnsi="Verdana" w:cs="Times New Roman"/>
          <w:bCs/>
          <w:sz w:val="20"/>
          <w:szCs w:val="20"/>
          <w:lang w:val="bg-BG" w:eastAsia="bg-BG"/>
        </w:rPr>
        <w:lastRenderedPageBreak/>
        <w:t>документацията в профила на купувача се извършва в деня на публикуването на обявлението в „Официален вестник“ на Европейския съюз.</w:t>
      </w:r>
    </w:p>
    <w:p w14:paraId="73E8B6A7" w14:textId="5D57F496" w:rsidR="00383F2D" w:rsidRPr="00CC60A8" w:rsidRDefault="00434342"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434342">
        <w:rPr>
          <w:rFonts w:ascii="Verdana" w:eastAsia="Times New Roman" w:hAnsi="Verdana" w:cs="Times New Roman"/>
          <w:b/>
          <w:bCs/>
          <w:sz w:val="20"/>
          <w:szCs w:val="20"/>
          <w:lang w:val="bg-BG" w:eastAsia="bg-BG"/>
        </w:rPr>
        <w:t>18.</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Общи изисквания към изпълнението на поръчката</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При изпълне</w:t>
      </w:r>
      <w:r>
        <w:rPr>
          <w:rFonts w:ascii="Verdana" w:eastAsia="Times New Roman" w:hAnsi="Verdana" w:cs="Times New Roman"/>
          <w:bCs/>
          <w:sz w:val="20"/>
          <w:szCs w:val="20"/>
          <w:lang w:val="bg-BG" w:eastAsia="bg-BG"/>
        </w:rPr>
        <w:t xml:space="preserve">нието на поръчката изпълнителят </w:t>
      </w:r>
      <w:r w:rsidRPr="00434342">
        <w:rPr>
          <w:rFonts w:ascii="Verdana" w:eastAsia="Times New Roman" w:hAnsi="Verdana" w:cs="Times New Roman"/>
          <w:bCs/>
          <w:sz w:val="20"/>
          <w:szCs w:val="20"/>
          <w:lang w:val="bg-BG" w:eastAsia="bg-BG"/>
        </w:rPr>
        <w:t>трябва да спазва всички изисквания на възложителя, в съответствие с изискванията на техническата спецификация, предложението за изпълнение на п</w:t>
      </w:r>
      <w:r>
        <w:rPr>
          <w:rFonts w:ascii="Verdana" w:eastAsia="Times New Roman" w:hAnsi="Verdana" w:cs="Times New Roman"/>
          <w:bCs/>
          <w:sz w:val="20"/>
          <w:szCs w:val="20"/>
          <w:lang w:val="bg-BG" w:eastAsia="bg-BG"/>
        </w:rPr>
        <w:t>оръчката</w:t>
      </w:r>
      <w:r w:rsidR="00163F5A">
        <w:rPr>
          <w:rFonts w:ascii="Verdana" w:eastAsia="Times New Roman" w:hAnsi="Verdana" w:cs="Times New Roman"/>
          <w:bCs/>
          <w:sz w:val="20"/>
          <w:szCs w:val="20"/>
          <w:lang w:val="bg-BG" w:eastAsia="bg-BG"/>
        </w:rPr>
        <w:t>, методиката за оценка на офертите</w:t>
      </w:r>
      <w:r>
        <w:rPr>
          <w:rFonts w:ascii="Verdana" w:eastAsia="Times New Roman" w:hAnsi="Verdana" w:cs="Times New Roman"/>
          <w:bCs/>
          <w:sz w:val="20"/>
          <w:szCs w:val="20"/>
          <w:lang w:val="bg-BG" w:eastAsia="bg-BG"/>
        </w:rPr>
        <w:t xml:space="preserve"> и клаузите на договора.</w:t>
      </w:r>
    </w:p>
    <w:p w14:paraId="41B41BA8" w14:textId="77777777" w:rsidR="00383F2D" w:rsidRPr="00CC60A8" w:rsidRDefault="00383F2D" w:rsidP="00F34F4D">
      <w:pPr>
        <w:pStyle w:val="1"/>
        <w:numPr>
          <w:ilvl w:val="0"/>
          <w:numId w:val="5"/>
        </w:numPr>
        <w:spacing w:after="120" w:line="256" w:lineRule="auto"/>
        <w:jc w:val="left"/>
        <w:rPr>
          <w:rFonts w:ascii="Verdana" w:hAnsi="Verdana"/>
          <w:b w:val="0"/>
          <w:bCs/>
          <w:caps/>
          <w:color w:val="auto"/>
          <w:sz w:val="20"/>
          <w:szCs w:val="20"/>
        </w:rPr>
      </w:pPr>
      <w:r w:rsidRPr="00CC60A8">
        <w:rPr>
          <w:rFonts w:ascii="Verdana" w:hAnsi="Verdana"/>
          <w:bCs/>
          <w:caps/>
          <w:color w:val="auto"/>
          <w:sz w:val="20"/>
          <w:szCs w:val="20"/>
        </w:rPr>
        <w:t>Критерий за възлагане на поръчката</w:t>
      </w:r>
    </w:p>
    <w:p w14:paraId="68A872FF" w14:textId="77777777" w:rsidR="000106BD" w:rsidRPr="007361FC"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sidRPr="007361FC">
        <w:rPr>
          <w:rFonts w:ascii="Verdana" w:hAnsi="Verdana" w:cs="Times New Roman"/>
          <w:sz w:val="20"/>
          <w:szCs w:val="20"/>
          <w:lang w:val="bg-BG"/>
        </w:rPr>
        <w:t xml:space="preserve">Обществената поръчка се възлага въз основа на икономически най-изгодната оферта, определена въз основа на </w:t>
      </w:r>
      <w:r>
        <w:rPr>
          <w:rFonts w:ascii="Verdana" w:hAnsi="Verdana" w:cs="Times New Roman"/>
          <w:sz w:val="20"/>
          <w:szCs w:val="20"/>
          <w:lang w:val="bg-BG"/>
        </w:rPr>
        <w:t xml:space="preserve">оптимално съотношение качество/цена </w:t>
      </w:r>
      <w:r w:rsidRPr="007361FC">
        <w:rPr>
          <w:rFonts w:ascii="Verdana" w:hAnsi="Verdana" w:cs="Times New Roman"/>
          <w:sz w:val="20"/>
          <w:szCs w:val="20"/>
          <w:lang w:val="bg-BG"/>
        </w:rPr>
        <w:t xml:space="preserve"> съгласно чл. 70, ал. 2, т. </w:t>
      </w:r>
      <w:r>
        <w:rPr>
          <w:rFonts w:ascii="Verdana" w:hAnsi="Verdana" w:cs="Times New Roman"/>
          <w:sz w:val="20"/>
          <w:szCs w:val="20"/>
          <w:lang w:val="bg-BG"/>
        </w:rPr>
        <w:t>3</w:t>
      </w:r>
      <w:r w:rsidRPr="007361FC">
        <w:rPr>
          <w:rFonts w:ascii="Verdana" w:hAnsi="Verdana" w:cs="Times New Roman"/>
          <w:sz w:val="20"/>
          <w:szCs w:val="20"/>
          <w:lang w:val="bg-BG"/>
        </w:rPr>
        <w:t xml:space="preserve"> от ЗОП. </w:t>
      </w:r>
    </w:p>
    <w:p w14:paraId="21507D07" w14:textId="77777777" w:rsidR="000106BD"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sidRPr="007361FC">
        <w:rPr>
          <w:rFonts w:ascii="Verdana" w:hAnsi="Verdana" w:cs="Times New Roman"/>
          <w:sz w:val="20"/>
          <w:szCs w:val="20"/>
          <w:lang w:val="bg-BG"/>
        </w:rPr>
        <w:t>На основание чл. 70, ал. 3 от ЗОП, избраният критерий за възлагане е посочен в обявлението и настоящата документация.</w:t>
      </w:r>
    </w:p>
    <w:p w14:paraId="27D92799" w14:textId="77777777" w:rsidR="000106BD" w:rsidRPr="007361FC"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Pr>
          <w:rFonts w:ascii="Verdana" w:hAnsi="Verdana" w:cs="Times New Roman"/>
          <w:sz w:val="20"/>
          <w:szCs w:val="20"/>
          <w:lang w:val="bg-BG"/>
        </w:rPr>
        <w:t xml:space="preserve">Методиката за оценка на офертите се съдържа в </w:t>
      </w:r>
      <w:r w:rsidRPr="005B421B">
        <w:rPr>
          <w:rFonts w:ascii="Verdana" w:hAnsi="Verdana" w:cs="Times New Roman"/>
          <w:b/>
          <w:sz w:val="20"/>
          <w:szCs w:val="20"/>
          <w:lang w:val="bg-BG"/>
        </w:rPr>
        <w:t>Приложение № 3</w:t>
      </w:r>
      <w:r w:rsidRPr="0021251F">
        <w:rPr>
          <w:rFonts w:ascii="Verdana" w:hAnsi="Verdana" w:cs="Times New Roman"/>
          <w:sz w:val="20"/>
          <w:szCs w:val="20"/>
          <w:lang w:val="bg-BG"/>
        </w:rPr>
        <w:t>,</w:t>
      </w:r>
      <w:r>
        <w:rPr>
          <w:rFonts w:ascii="Verdana" w:hAnsi="Verdana" w:cs="Times New Roman"/>
          <w:sz w:val="20"/>
          <w:szCs w:val="20"/>
          <w:lang w:val="bg-BG"/>
        </w:rPr>
        <w:t xml:space="preserve"> неразделна част от документацията за участие в настоящата процедура.</w:t>
      </w:r>
    </w:p>
    <w:p w14:paraId="1DA2A305" w14:textId="77777777" w:rsidR="00383F2D" w:rsidRPr="00CC60A8" w:rsidRDefault="00383F2D" w:rsidP="00383F2D">
      <w:pPr>
        <w:tabs>
          <w:tab w:val="left" w:pos="993"/>
          <w:tab w:val="left" w:pos="1134"/>
        </w:tabs>
        <w:spacing w:line="240" w:lineRule="auto"/>
        <w:jc w:val="both"/>
        <w:rPr>
          <w:rFonts w:ascii="Verdana" w:hAnsi="Verdana" w:cs="Times New Roman"/>
          <w:sz w:val="20"/>
          <w:szCs w:val="20"/>
          <w:lang w:val="bg-BG"/>
        </w:rPr>
      </w:pPr>
    </w:p>
    <w:p w14:paraId="0354A760" w14:textId="77777777" w:rsidR="00383F2D" w:rsidRPr="00CC60A8" w:rsidRDefault="00383F2D" w:rsidP="00383F2D">
      <w:pPr>
        <w:pStyle w:val="a3"/>
        <w:spacing w:line="240" w:lineRule="auto"/>
        <w:ind w:left="284"/>
        <w:rPr>
          <w:rFonts w:ascii="Verdana" w:hAnsi="Verdana" w:cs="Times New Roman"/>
          <w:sz w:val="20"/>
          <w:szCs w:val="20"/>
          <w:lang w:val="bg-BG"/>
        </w:rPr>
      </w:pPr>
      <w:r w:rsidRPr="00CC60A8">
        <w:rPr>
          <w:rFonts w:ascii="Verdana" w:eastAsia="Times New Roman" w:hAnsi="Verdana" w:cs="Times New Roman"/>
          <w:b/>
          <w:caps/>
          <w:sz w:val="20"/>
          <w:szCs w:val="20"/>
          <w:lang w:val="bg-BG" w:eastAsia="bg-BG"/>
        </w:rPr>
        <w:t>III. Изисквания към участниците в процедурата</w:t>
      </w:r>
    </w:p>
    <w:p w14:paraId="61A5B5F6" w14:textId="77777777" w:rsidR="00383F2D" w:rsidRPr="00CC60A8" w:rsidRDefault="00383F2D" w:rsidP="00383F2D">
      <w:pPr>
        <w:spacing w:after="0" w:line="240" w:lineRule="auto"/>
        <w:ind w:firstLine="567"/>
        <w:jc w:val="both"/>
        <w:textAlignment w:val="center"/>
        <w:rPr>
          <w:rFonts w:ascii="Verdana" w:eastAsia="Times New Roman" w:hAnsi="Verdana" w:cs="Times New Roman"/>
          <w:b/>
          <w:caps/>
          <w:sz w:val="20"/>
          <w:szCs w:val="20"/>
          <w:lang w:val="bg-BG" w:eastAsia="bg-BG"/>
        </w:rPr>
      </w:pPr>
    </w:p>
    <w:p w14:paraId="2D427F07" w14:textId="77777777" w:rsidR="00383F2D" w:rsidRPr="00CC60A8" w:rsidRDefault="00383F2D" w:rsidP="00F34F4D">
      <w:pPr>
        <w:pStyle w:val="a3"/>
        <w:numPr>
          <w:ilvl w:val="0"/>
          <w:numId w:val="8"/>
        </w:numPr>
        <w:spacing w:after="120" w:line="240" w:lineRule="auto"/>
        <w:ind w:left="0" w:firstLine="425"/>
        <w:jc w:val="both"/>
        <w:textAlignment w:val="center"/>
        <w:rPr>
          <w:rFonts w:ascii="Verdana" w:eastAsia="Times New Roman" w:hAnsi="Verdana" w:cs="Times New Roman"/>
          <w:b/>
          <w:sz w:val="20"/>
          <w:szCs w:val="20"/>
          <w:lang w:val="bg-BG" w:eastAsia="bg-BG"/>
        </w:rPr>
      </w:pPr>
      <w:r w:rsidRPr="00CC60A8">
        <w:rPr>
          <w:rFonts w:ascii="Verdana" w:eastAsia="Times New Roman" w:hAnsi="Verdana" w:cs="Times New Roman"/>
          <w:b/>
          <w:sz w:val="20"/>
          <w:szCs w:val="20"/>
          <w:lang w:val="bg-BG" w:eastAsia="bg-BG"/>
        </w:rPr>
        <w:t>Лично състояние на участниците и основания за задължително отстраняване</w:t>
      </w:r>
    </w:p>
    <w:p w14:paraId="6B100628" w14:textId="16F48E4A" w:rsidR="00383F2D" w:rsidRPr="00CC60A8" w:rsidRDefault="00383F2D" w:rsidP="00614376">
      <w:pPr>
        <w:pStyle w:val="a3"/>
        <w:numPr>
          <w:ilvl w:val="1"/>
          <w:numId w:val="8"/>
        </w:numPr>
        <w:spacing w:before="240" w:after="120" w:line="240" w:lineRule="auto"/>
        <w:ind w:left="0"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за когото е налице обстоятелство по </w:t>
      </w:r>
      <w:r w:rsidRPr="00CC60A8">
        <w:rPr>
          <w:rFonts w:ascii="Verdana" w:hAnsi="Verdana" w:cs="Times New Roman"/>
          <w:iCs/>
          <w:sz w:val="20"/>
          <w:szCs w:val="20"/>
          <w:lang w:val="bg-BG" w:eastAsia="zh-CN"/>
        </w:rPr>
        <w:t>чл. 54, ал. 1 от ЗОП</w:t>
      </w:r>
      <w:r w:rsidRPr="00CC60A8">
        <w:rPr>
          <w:rFonts w:ascii="Verdana" w:hAnsi="Verdana" w:cs="Times New Roman"/>
          <w:sz w:val="20"/>
          <w:szCs w:val="20"/>
          <w:lang w:val="bg-BG"/>
        </w:rPr>
        <w:t>, участник, за чиято оферта е налице някое от основанията по чл. 107 от ЗОП,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w:t>
      </w:r>
      <w:r w:rsidR="00614376">
        <w:rPr>
          <w:rFonts w:ascii="Verdana" w:hAnsi="Verdana" w:cs="Times New Roman"/>
          <w:sz w:val="20"/>
          <w:szCs w:val="20"/>
          <w:lang w:val="bg-BG"/>
        </w:rPr>
        <w:t>хните действителни собственици, както и участник</w:t>
      </w:r>
      <w:r w:rsidR="00614376" w:rsidRPr="00614376">
        <w:t xml:space="preserve"> </w:t>
      </w:r>
      <w:r w:rsidR="00614376" w:rsidRPr="00614376">
        <w:rPr>
          <w:rFonts w:ascii="Verdana" w:hAnsi="Verdana" w:cs="Times New Roman"/>
          <w:sz w:val="20"/>
          <w:szCs w:val="20"/>
          <w:lang w:val="bg-BG"/>
        </w:rPr>
        <w:t>за когото се установи, че подлежи на отстраняване на основание чл. 69 от Закона за противодействие на корупцията и за отнемане на незаконно придобитото имущество.</w:t>
      </w:r>
    </w:p>
    <w:p w14:paraId="60C92BD5" w14:textId="77777777" w:rsidR="00383F2D" w:rsidRDefault="00383F2D" w:rsidP="00F34F4D">
      <w:pPr>
        <w:pStyle w:val="a3"/>
        <w:numPr>
          <w:ilvl w:val="1"/>
          <w:numId w:val="8"/>
        </w:numPr>
        <w:spacing w:before="120" w:after="0" w:line="240" w:lineRule="auto"/>
        <w:ind w:left="0" w:firstLine="709"/>
        <w:jc w:val="both"/>
        <w:rPr>
          <w:rFonts w:ascii="Verdana" w:hAnsi="Verdana" w:cs="Times New Roman"/>
          <w:iCs/>
          <w:sz w:val="20"/>
          <w:szCs w:val="20"/>
          <w:lang w:val="bg-BG" w:eastAsia="zh-CN"/>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sidRPr="00CC60A8">
        <w:rPr>
          <w:rFonts w:ascii="Verdana" w:hAnsi="Verdana" w:cs="Times New Roman"/>
          <w:iCs/>
          <w:sz w:val="20"/>
          <w:szCs w:val="20"/>
          <w:lang w:val="bg-BG" w:eastAsia="zh-CN"/>
        </w:rPr>
        <w:t>чл. 54, ал. 1 от ЗОП.</w:t>
      </w:r>
    </w:p>
    <w:p w14:paraId="5B8E7EE4" w14:textId="358914EE" w:rsidR="00D80C62" w:rsidRPr="00D80C62" w:rsidRDefault="00D80C62" w:rsidP="00D80C62">
      <w:pPr>
        <w:pStyle w:val="a3"/>
        <w:numPr>
          <w:ilvl w:val="1"/>
          <w:numId w:val="8"/>
        </w:numPr>
        <w:spacing w:after="0" w:line="240" w:lineRule="auto"/>
        <w:ind w:left="0" w:firstLine="709"/>
        <w:jc w:val="both"/>
        <w:rPr>
          <w:rFonts w:ascii="Verdana" w:hAnsi="Verdana" w:cs="Times New Roman"/>
          <w:iCs/>
          <w:sz w:val="20"/>
          <w:szCs w:val="20"/>
          <w:lang w:val="bg-BG" w:eastAsia="zh-CN"/>
        </w:rPr>
      </w:pPr>
      <w:r w:rsidRPr="00D80C62">
        <w:rPr>
          <w:rFonts w:ascii="Verdana" w:hAnsi="Verdana" w:cs="Times New Roman"/>
          <w:iCs/>
          <w:sz w:val="20"/>
          <w:szCs w:val="20"/>
          <w:lang w:val="bg-BG" w:eastAsia="zh-CN"/>
        </w:rPr>
        <w:t>На основание чл. 46, ал. 1 от ППЗОП</w:t>
      </w:r>
      <w:r>
        <w:rPr>
          <w:rFonts w:ascii="Verdana" w:hAnsi="Verdana" w:cs="Times New Roman"/>
          <w:iCs/>
          <w:sz w:val="20"/>
          <w:szCs w:val="20"/>
          <w:lang w:eastAsia="zh-CN"/>
        </w:rPr>
        <w:t>,</w:t>
      </w:r>
      <w:r w:rsidRPr="00D80C62">
        <w:rPr>
          <w:rFonts w:ascii="Verdana" w:hAnsi="Verdana" w:cs="Times New Roman"/>
          <w:iCs/>
          <w:sz w:val="20"/>
          <w:szCs w:val="20"/>
          <w:lang w:val="bg-BG" w:eastAsia="zh-CN"/>
        </w:rPr>
        <w:t xml:space="preserve"> участниците са длъжни да уведомяват писмено възложителя в 3-дневен срок от настъпване на обстоятелство по чл. 54, ал. 1, </w:t>
      </w:r>
      <w:r>
        <w:rPr>
          <w:rFonts w:ascii="Verdana" w:hAnsi="Verdana" w:cs="Times New Roman"/>
          <w:iCs/>
          <w:sz w:val="20"/>
          <w:szCs w:val="20"/>
          <w:lang w:val="bg-BG" w:eastAsia="zh-CN"/>
        </w:rPr>
        <w:t xml:space="preserve">и </w:t>
      </w:r>
      <w:r w:rsidRPr="00D80C62">
        <w:rPr>
          <w:rFonts w:ascii="Verdana" w:hAnsi="Verdana" w:cs="Times New Roman"/>
          <w:iCs/>
          <w:sz w:val="20"/>
          <w:szCs w:val="20"/>
          <w:lang w:val="bg-BG" w:eastAsia="zh-CN"/>
        </w:rPr>
        <w:t>чл. 101, ал. 11 от ЗОП.</w:t>
      </w:r>
    </w:p>
    <w:p w14:paraId="20A37B99" w14:textId="77777777" w:rsidR="00383F2D" w:rsidRPr="00CC60A8" w:rsidRDefault="00383F2D" w:rsidP="00383F2D">
      <w:pPr>
        <w:pStyle w:val="a3"/>
        <w:spacing w:before="120" w:after="0" w:line="240" w:lineRule="auto"/>
        <w:ind w:left="709"/>
        <w:jc w:val="both"/>
        <w:rPr>
          <w:rFonts w:ascii="Verdana" w:hAnsi="Verdana" w:cs="Times New Roman"/>
          <w:iCs/>
          <w:sz w:val="20"/>
          <w:szCs w:val="20"/>
          <w:lang w:val="bg-BG" w:eastAsia="zh-CN"/>
        </w:rPr>
      </w:pPr>
    </w:p>
    <w:p w14:paraId="3AC961AB" w14:textId="77777777" w:rsidR="00383F2D" w:rsidRDefault="00383F2D" w:rsidP="00F34F4D">
      <w:pPr>
        <w:pStyle w:val="a3"/>
        <w:numPr>
          <w:ilvl w:val="0"/>
          <w:numId w:val="9"/>
        </w:numPr>
        <w:tabs>
          <w:tab w:val="left" w:pos="709"/>
        </w:tabs>
        <w:spacing w:line="360" w:lineRule="auto"/>
        <w:jc w:val="both"/>
        <w:outlineLvl w:val="0"/>
        <w:rPr>
          <w:rFonts w:ascii="Verdana" w:eastAsia="Times New Roman" w:hAnsi="Verdana" w:cs="Times New Roman"/>
          <w:b/>
          <w:caps/>
          <w:sz w:val="20"/>
          <w:szCs w:val="20"/>
          <w:lang w:val="bg-BG" w:eastAsia="bg-BG"/>
        </w:rPr>
      </w:pPr>
      <w:r w:rsidRPr="00CC60A8">
        <w:rPr>
          <w:rFonts w:ascii="Verdana" w:eastAsia="Times New Roman" w:hAnsi="Verdana" w:cs="Times New Roman"/>
          <w:b/>
          <w:caps/>
          <w:sz w:val="20"/>
          <w:szCs w:val="20"/>
          <w:lang w:val="bg-BG" w:eastAsia="bg-BG"/>
        </w:rPr>
        <w:t>КРИТЕРИИ ЗА ПОДБОР</w:t>
      </w:r>
    </w:p>
    <w:p w14:paraId="439BE7BA" w14:textId="10CA91B3" w:rsidR="00D61D2C" w:rsidRDefault="00D61D2C" w:rsidP="007F265A">
      <w:pPr>
        <w:spacing w:line="240" w:lineRule="auto"/>
        <w:contextualSpacing/>
        <w:jc w:val="both"/>
        <w:rPr>
          <w:rFonts w:ascii="Verdana" w:hAnsi="Verdana" w:cs="Times New Roman"/>
          <w:sz w:val="20"/>
          <w:szCs w:val="20"/>
          <w:lang w:val="bg-BG"/>
        </w:rPr>
      </w:pPr>
      <w:r w:rsidRPr="007361FC">
        <w:rPr>
          <w:rFonts w:ascii="Verdana" w:hAnsi="Verdana" w:cs="Times New Roman"/>
          <w:b/>
          <w:sz w:val="20"/>
          <w:szCs w:val="20"/>
          <w:lang w:val="bg-BG"/>
        </w:rPr>
        <w:tab/>
      </w:r>
      <w:r w:rsidRPr="007361FC">
        <w:rPr>
          <w:rFonts w:ascii="Verdana" w:hAnsi="Verdana" w:cs="Times New Roman"/>
          <w:sz w:val="20"/>
          <w:szCs w:val="20"/>
          <w:lang w:val="bg-BG"/>
        </w:rPr>
        <w:t>Всеки участник следва да отговаря на минималните изисквания за технически и професионални способности, посочени в раздел III</w:t>
      </w:r>
      <w:r w:rsidR="00BE5F15">
        <w:rPr>
          <w:rFonts w:ascii="Verdana" w:hAnsi="Verdana" w:cs="Times New Roman"/>
          <w:sz w:val="20"/>
          <w:szCs w:val="20"/>
          <w:lang w:val="bg-BG"/>
        </w:rPr>
        <w:t xml:space="preserve"> - т.</w:t>
      </w:r>
      <w:r w:rsidRPr="007361FC">
        <w:rPr>
          <w:rFonts w:ascii="Verdana" w:hAnsi="Verdana" w:cs="Times New Roman"/>
          <w:sz w:val="20"/>
          <w:szCs w:val="20"/>
          <w:lang w:val="bg-BG"/>
        </w:rPr>
        <w:t>1.3 от обявлението за поръчка.</w:t>
      </w:r>
      <w:r w:rsidRPr="007361FC">
        <w:rPr>
          <w:rFonts w:ascii="Verdana" w:eastAsia="Arial Unicode MS" w:hAnsi="Verdana" w:cs="Times New Roman"/>
          <w:color w:val="000000"/>
          <w:sz w:val="20"/>
          <w:szCs w:val="20"/>
          <w:lang w:val="bg-BG" w:eastAsia="bg-BG"/>
        </w:rPr>
        <w:t xml:space="preserve"> Възложителят не поставя изисквания за</w:t>
      </w:r>
      <w:r w:rsidR="007F265A">
        <w:rPr>
          <w:rFonts w:ascii="Verdana" w:eastAsia="Arial Unicode MS" w:hAnsi="Verdana" w:cs="Times New Roman"/>
          <w:color w:val="000000"/>
          <w:sz w:val="20"/>
          <w:szCs w:val="20"/>
          <w:lang w:val="bg-BG" w:eastAsia="bg-BG"/>
        </w:rPr>
        <w:t xml:space="preserve"> годност и</w:t>
      </w:r>
      <w:r w:rsidRPr="007361FC">
        <w:rPr>
          <w:rFonts w:ascii="Verdana" w:eastAsia="Arial Unicode MS" w:hAnsi="Verdana" w:cs="Times New Roman"/>
          <w:color w:val="000000"/>
          <w:sz w:val="20"/>
          <w:szCs w:val="20"/>
          <w:lang w:val="bg-BG" w:eastAsia="bg-BG"/>
        </w:rPr>
        <w:t xml:space="preserve"> икономическо и финансово състояние.</w:t>
      </w:r>
    </w:p>
    <w:p w14:paraId="5AB4A2BA" w14:textId="3377480C" w:rsidR="00383F2D" w:rsidRPr="00CC60A8" w:rsidRDefault="00D61D2C" w:rsidP="00D61D2C">
      <w:pPr>
        <w:spacing w:before="20" w:after="20" w:line="40" w:lineRule="atLeast"/>
        <w:contextualSpacing/>
        <w:jc w:val="both"/>
        <w:rPr>
          <w:rFonts w:ascii="Verdana" w:hAnsi="Verdana" w:cs="Times New Roman"/>
          <w:b/>
          <w:sz w:val="20"/>
          <w:szCs w:val="20"/>
          <w:lang w:val="bg-BG"/>
        </w:rPr>
      </w:pPr>
      <w:r>
        <w:rPr>
          <w:rFonts w:ascii="Verdana" w:hAnsi="Verdana" w:cs="Times New Roman"/>
          <w:sz w:val="20"/>
          <w:szCs w:val="20"/>
          <w:lang w:val="bg-BG"/>
        </w:rPr>
        <w:tab/>
      </w:r>
      <w:r w:rsidR="007F265A">
        <w:rPr>
          <w:rFonts w:ascii="Verdana" w:hAnsi="Verdana" w:cs="Times New Roman"/>
          <w:sz w:val="20"/>
          <w:szCs w:val="20"/>
          <w:lang w:val="bg-BG"/>
        </w:rPr>
        <w:t>1</w:t>
      </w:r>
      <w:r w:rsidRPr="00D61D2C">
        <w:rPr>
          <w:rFonts w:ascii="Verdana" w:hAnsi="Verdana" w:cs="Times New Roman"/>
          <w:b/>
          <w:sz w:val="20"/>
          <w:szCs w:val="20"/>
          <w:lang w:val="bg-BG"/>
        </w:rPr>
        <w:t>.</w:t>
      </w:r>
      <w:r>
        <w:rPr>
          <w:rFonts w:ascii="Verdana" w:hAnsi="Verdana" w:cs="Times New Roman"/>
          <w:sz w:val="20"/>
          <w:szCs w:val="20"/>
          <w:lang w:val="bg-BG"/>
        </w:rPr>
        <w:t xml:space="preserve"> </w:t>
      </w:r>
      <w:r w:rsidR="00383F2D" w:rsidRPr="00CC60A8">
        <w:rPr>
          <w:rFonts w:ascii="Verdana" w:hAnsi="Verdana" w:cs="Times New Roman"/>
          <w:b/>
          <w:sz w:val="20"/>
          <w:szCs w:val="20"/>
          <w:lang w:val="bg-BG"/>
        </w:rPr>
        <w:t>Изисквания за технически и професионални способности на участниците</w:t>
      </w:r>
      <w:r w:rsidR="007F265A">
        <w:rPr>
          <w:rFonts w:ascii="Verdana" w:hAnsi="Verdana" w:cs="Times New Roman"/>
          <w:b/>
          <w:sz w:val="20"/>
          <w:szCs w:val="20"/>
          <w:lang w:val="bg-BG"/>
        </w:rPr>
        <w:t>:</w:t>
      </w:r>
    </w:p>
    <w:p w14:paraId="7A12238A" w14:textId="01A4270A" w:rsidR="00383F2D" w:rsidRDefault="00383F2D" w:rsidP="00383F2D">
      <w:pPr>
        <w:spacing w:before="20" w:after="20" w:line="20" w:lineRule="atLeast"/>
        <w:jc w:val="both"/>
        <w:rPr>
          <w:rFonts w:ascii="Verdana" w:eastAsia="Times New Roman" w:hAnsi="Verdana" w:cs="Times New Roman"/>
          <w:sz w:val="20"/>
          <w:szCs w:val="20"/>
          <w:lang w:val="bg-BG" w:eastAsia="bg-BG"/>
        </w:rPr>
      </w:pPr>
      <w:r w:rsidRPr="00CC60A8">
        <w:rPr>
          <w:rFonts w:ascii="Verdana" w:hAnsi="Verdana" w:cs="Times New Roman"/>
          <w:sz w:val="20"/>
          <w:szCs w:val="20"/>
          <w:lang w:val="bg-BG"/>
        </w:rPr>
        <w:tab/>
      </w:r>
      <w:r w:rsidRPr="00CC60A8">
        <w:rPr>
          <w:rFonts w:ascii="Verdana" w:hAnsi="Verdana" w:cs="Times New Roman"/>
          <w:sz w:val="20"/>
          <w:szCs w:val="20"/>
          <w:lang w:val="bg-BG"/>
        </w:rPr>
        <w:tab/>
      </w:r>
      <w:r w:rsidR="007F265A" w:rsidRPr="007F265A">
        <w:rPr>
          <w:rFonts w:ascii="Verdana" w:hAnsi="Verdana" w:cs="Times New Roman"/>
          <w:b/>
          <w:sz w:val="20"/>
          <w:szCs w:val="20"/>
          <w:lang w:val="bg-BG"/>
        </w:rPr>
        <w:t>1</w:t>
      </w:r>
      <w:r w:rsidRPr="00D61D2C">
        <w:rPr>
          <w:rFonts w:ascii="Verdana" w:hAnsi="Verdana" w:cs="Times New Roman"/>
          <w:b/>
          <w:sz w:val="20"/>
          <w:szCs w:val="20"/>
          <w:lang w:val="bg-BG"/>
        </w:rPr>
        <w:t>.1.</w:t>
      </w:r>
      <w:r w:rsidRPr="00CC60A8">
        <w:rPr>
          <w:rFonts w:ascii="Verdana" w:eastAsia="Times New Roman" w:hAnsi="Verdana" w:cs="Times New Roman"/>
          <w:sz w:val="20"/>
          <w:szCs w:val="20"/>
          <w:lang w:val="bg-BG" w:eastAsia="bg-BG"/>
        </w:rPr>
        <w:t xml:space="preserve"> 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услугите</w:t>
      </w:r>
      <w:r w:rsidR="00963D39">
        <w:rPr>
          <w:rFonts w:ascii="Verdana" w:eastAsia="Times New Roman" w:hAnsi="Verdana" w:cs="Times New Roman"/>
          <w:sz w:val="20"/>
          <w:szCs w:val="20"/>
          <w:lang w:val="bg-BG" w:eastAsia="bg-BG"/>
        </w:rPr>
        <w:t xml:space="preserve"> </w:t>
      </w:r>
      <w:r w:rsidR="00963D39">
        <w:rPr>
          <w:rFonts w:ascii="Verdana" w:eastAsia="Times New Roman" w:hAnsi="Verdana" w:cs="Times New Roman"/>
          <w:sz w:val="20"/>
          <w:szCs w:val="20"/>
          <w:lang w:val="bg-BG" w:eastAsia="bg-BG"/>
        </w:rPr>
        <w:lastRenderedPageBreak/>
        <w:t>(дейностите)</w:t>
      </w:r>
      <w:r w:rsidRPr="00CC60A8">
        <w:rPr>
          <w:rFonts w:ascii="Verdana" w:eastAsia="Times New Roman" w:hAnsi="Verdana" w:cs="Times New Roman"/>
          <w:sz w:val="20"/>
          <w:szCs w:val="20"/>
          <w:lang w:val="bg-BG" w:eastAsia="bg-BG"/>
        </w:rPr>
        <w:t xml:space="preserve">,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w:t>
      </w:r>
      <w:r w:rsidR="00BE5F15">
        <w:rPr>
          <w:rFonts w:ascii="Verdana" w:eastAsia="Times New Roman" w:hAnsi="Verdana" w:cs="Times New Roman"/>
          <w:sz w:val="20"/>
          <w:szCs w:val="20"/>
          <w:lang w:val="bg-BG" w:eastAsia="bg-BG"/>
        </w:rPr>
        <w:t>раздел</w:t>
      </w:r>
      <w:r w:rsidRPr="00CC60A8">
        <w:rPr>
          <w:rFonts w:ascii="Verdana" w:eastAsia="Times New Roman" w:hAnsi="Verdana" w:cs="Times New Roman"/>
          <w:sz w:val="20"/>
          <w:szCs w:val="20"/>
          <w:lang w:val="bg-BG" w:eastAsia="bg-BG"/>
        </w:rPr>
        <w:t xml:space="preserve"> „В“ на Единния европейски документ за обществени поръчки (ЕЕДОП).</w:t>
      </w:r>
      <w:r w:rsidR="00BE5F15">
        <w:rPr>
          <w:rFonts w:ascii="Verdana" w:eastAsia="Times New Roman" w:hAnsi="Verdana" w:cs="Times New Roman"/>
          <w:sz w:val="20"/>
          <w:szCs w:val="20"/>
          <w:lang w:val="bg-BG" w:eastAsia="bg-BG"/>
        </w:rPr>
        <w:t xml:space="preserve"> </w:t>
      </w:r>
      <w:r w:rsidRPr="00CC60A8">
        <w:rPr>
          <w:rFonts w:ascii="Verdana" w:eastAsia="Times New Roman" w:hAnsi="Verdana" w:cs="Times New Roman"/>
          <w:sz w:val="20"/>
          <w:szCs w:val="20"/>
          <w:lang w:val="bg-BG" w:eastAsia="bg-BG"/>
        </w:rPr>
        <w:t xml:space="preserve">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които могат да бъдат следните: Удостоверение, издадено от получателя на услугата, деклариран в ЕЕДОП, част ІV, раздел „В“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w:t>
      </w:r>
      <w:proofErr w:type="spellStart"/>
      <w:r w:rsidRPr="00CC60A8">
        <w:rPr>
          <w:rFonts w:ascii="Verdana" w:eastAsia="Times New Roman" w:hAnsi="Verdana" w:cs="Times New Roman"/>
          <w:sz w:val="20"/>
          <w:szCs w:val="20"/>
          <w:lang w:val="bg-BG" w:eastAsia="bg-BG"/>
        </w:rPr>
        <w:t>съотносими</w:t>
      </w:r>
      <w:proofErr w:type="spellEnd"/>
      <w:r w:rsidRPr="00CC60A8">
        <w:rPr>
          <w:rFonts w:ascii="Verdana" w:eastAsia="Times New Roman" w:hAnsi="Verdana" w:cs="Times New Roman"/>
          <w:sz w:val="20"/>
          <w:szCs w:val="20"/>
          <w:lang w:val="bg-BG" w:eastAsia="bg-BG"/>
        </w:rPr>
        <w:t xml:space="preserve"> към декларираните в списъка изпълнени услуги</w:t>
      </w:r>
      <w:r w:rsidR="00E1452B">
        <w:rPr>
          <w:rFonts w:ascii="Verdana" w:eastAsia="Times New Roman" w:hAnsi="Verdana" w:cs="Times New Roman"/>
          <w:sz w:val="20"/>
          <w:szCs w:val="20"/>
          <w:lang w:val="bg-BG" w:eastAsia="bg-BG"/>
        </w:rPr>
        <w:t>/дейности</w:t>
      </w:r>
      <w:r w:rsidRPr="00CC60A8">
        <w:rPr>
          <w:rFonts w:ascii="Verdana" w:eastAsia="Times New Roman" w:hAnsi="Verdana" w:cs="Times New Roman"/>
          <w:sz w:val="20"/>
          <w:szCs w:val="20"/>
          <w:lang w:val="bg-BG" w:eastAsia="bg-BG"/>
        </w:rPr>
        <w:t>.</w:t>
      </w:r>
      <w:r w:rsidR="00963D39">
        <w:rPr>
          <w:rFonts w:ascii="Verdana" w:eastAsia="Times New Roman" w:hAnsi="Verdana" w:cs="Times New Roman"/>
          <w:sz w:val="20"/>
          <w:szCs w:val="20"/>
          <w:lang w:val="bg-BG" w:eastAsia="bg-BG"/>
        </w:rPr>
        <w:t xml:space="preserve"> Под „изпълнена“ </w:t>
      </w:r>
      <w:r w:rsidR="00E1452B">
        <w:rPr>
          <w:rFonts w:ascii="Verdana" w:eastAsia="Times New Roman" w:hAnsi="Verdana" w:cs="Times New Roman"/>
          <w:sz w:val="20"/>
          <w:szCs w:val="20"/>
          <w:lang w:val="bg-BG" w:eastAsia="bg-BG"/>
        </w:rPr>
        <w:t>услуга/</w:t>
      </w:r>
      <w:r w:rsidR="00963D39">
        <w:rPr>
          <w:rFonts w:ascii="Verdana" w:eastAsia="Times New Roman" w:hAnsi="Verdana" w:cs="Times New Roman"/>
          <w:sz w:val="20"/>
          <w:szCs w:val="20"/>
          <w:lang w:val="bg-BG" w:eastAsia="bg-BG"/>
        </w:rPr>
        <w:t>дейност следва да се разбира дейност,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14:paraId="2F92BF65" w14:textId="77777777" w:rsidR="00A464B8" w:rsidRDefault="00A464B8" w:rsidP="00383F2D">
      <w:pPr>
        <w:spacing w:before="20" w:after="20" w:line="20" w:lineRule="atLeast"/>
        <w:jc w:val="both"/>
        <w:rPr>
          <w:rFonts w:ascii="Verdana" w:eastAsia="Times New Roman" w:hAnsi="Verdana" w:cs="Times New Roman"/>
          <w:sz w:val="20"/>
          <w:szCs w:val="20"/>
          <w:lang w:val="bg-BG" w:eastAsia="bg-BG"/>
        </w:rPr>
      </w:pPr>
    </w:p>
    <w:p w14:paraId="492BECE9" w14:textId="20E60DEA" w:rsidR="00A464B8" w:rsidRDefault="00A464B8" w:rsidP="00A464B8">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007F265A" w:rsidRPr="007F265A">
        <w:rPr>
          <w:rFonts w:ascii="Verdana" w:eastAsia="Times New Roman" w:hAnsi="Verdana" w:cs="Times New Roman"/>
          <w:b/>
          <w:sz w:val="20"/>
          <w:szCs w:val="20"/>
          <w:lang w:val="bg-BG" w:eastAsia="bg-BG"/>
        </w:rPr>
        <w:t>1</w:t>
      </w:r>
      <w:r w:rsidRPr="00D61D2C">
        <w:rPr>
          <w:rFonts w:ascii="Verdana" w:eastAsia="Times New Roman" w:hAnsi="Verdana" w:cs="Times New Roman"/>
          <w:b/>
          <w:sz w:val="20"/>
          <w:szCs w:val="20"/>
          <w:lang w:val="bg-BG" w:eastAsia="bg-BG"/>
        </w:rPr>
        <w:t>.2.</w:t>
      </w:r>
      <w:r w:rsidRPr="00CC60A8">
        <w:rPr>
          <w:rFonts w:ascii="Verdana" w:eastAsia="Times New Roman" w:hAnsi="Verdana" w:cs="Times New Roman"/>
          <w:sz w:val="20"/>
          <w:szCs w:val="20"/>
          <w:lang w:val="bg-BG" w:eastAsia="bg-BG"/>
        </w:rPr>
        <w:t xml:space="preserve"> Участникът следва да разполага с персонал и/или с ръководен състав с професионална компетентност за изпълнението на поръчката. 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и трябва да бъде релевантна към предмета на обществената поръчка. 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При подаване на оферта участникът декларира липсата на основанието за отстраняване и съответствие с критериите за подбор в ЕЕДОП. Списъкът на персонала се представя чрез попълване на информацията в част ІV, </w:t>
      </w:r>
      <w:r w:rsidR="00BE5F15">
        <w:rPr>
          <w:rFonts w:ascii="Verdana" w:eastAsia="Times New Roman" w:hAnsi="Verdana" w:cs="Times New Roman"/>
          <w:sz w:val="20"/>
          <w:szCs w:val="20"/>
          <w:lang w:val="bg-BG" w:eastAsia="bg-BG"/>
        </w:rPr>
        <w:t xml:space="preserve">раздел </w:t>
      </w:r>
      <w:r w:rsidRPr="00CC60A8">
        <w:rPr>
          <w:rFonts w:ascii="Verdana" w:eastAsia="Times New Roman" w:hAnsi="Verdana" w:cs="Times New Roman"/>
          <w:sz w:val="20"/>
          <w:szCs w:val="20"/>
          <w:lang w:val="bg-BG" w:eastAsia="bg-BG"/>
        </w:rPr>
        <w:t>„В“ на Единния европейски документ за обществени поръчки (ЕЕДОП).</w:t>
      </w:r>
    </w:p>
    <w:p w14:paraId="124F11BC" w14:textId="77777777" w:rsidR="00DE0645" w:rsidRDefault="00DE0645" w:rsidP="00A464B8">
      <w:pPr>
        <w:spacing w:before="20" w:after="20" w:line="20" w:lineRule="atLeast"/>
        <w:jc w:val="both"/>
        <w:rPr>
          <w:rFonts w:ascii="Verdana" w:eastAsia="Times New Roman" w:hAnsi="Verdana" w:cs="Times New Roman"/>
          <w:sz w:val="20"/>
          <w:szCs w:val="20"/>
          <w:lang w:val="bg-BG" w:eastAsia="bg-BG"/>
        </w:rPr>
      </w:pPr>
    </w:p>
    <w:p w14:paraId="4E8D01FC" w14:textId="080579B2" w:rsidR="008F158D" w:rsidRDefault="00DE0645"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Pr="00DE0645">
        <w:rPr>
          <w:rFonts w:ascii="Verdana" w:eastAsia="Times New Roman" w:hAnsi="Verdana" w:cs="Times New Roman"/>
          <w:b/>
          <w:sz w:val="20"/>
          <w:szCs w:val="20"/>
          <w:lang w:val="bg-BG" w:eastAsia="bg-BG"/>
        </w:rPr>
        <w:t xml:space="preserve">1.3. </w:t>
      </w:r>
      <w:r w:rsidR="006305B5" w:rsidRPr="006305B5">
        <w:rPr>
          <w:rFonts w:ascii="Verdana" w:eastAsia="Times New Roman" w:hAnsi="Verdana" w:cs="Times New Roman"/>
          <w:sz w:val="20"/>
          <w:szCs w:val="20"/>
          <w:lang w:val="bg-BG" w:eastAsia="bg-BG"/>
        </w:rPr>
        <w:t>Участникът</w:t>
      </w:r>
      <w:r w:rsidR="006305B5">
        <w:rPr>
          <w:rFonts w:ascii="Verdana" w:eastAsia="Times New Roman" w:hAnsi="Verdana" w:cs="Times New Roman"/>
          <w:sz w:val="20"/>
          <w:szCs w:val="20"/>
          <w:lang w:val="bg-BG" w:eastAsia="bg-BG"/>
        </w:rPr>
        <w:t xml:space="preserve"> следва</w:t>
      </w:r>
      <w:r w:rsidR="006305B5" w:rsidRPr="006305B5">
        <w:rPr>
          <w:rFonts w:ascii="Verdana" w:eastAsia="Times New Roman" w:hAnsi="Verdana" w:cs="Times New Roman"/>
          <w:sz w:val="20"/>
          <w:szCs w:val="20"/>
          <w:lang w:val="bg-BG" w:eastAsia="bg-BG"/>
        </w:rPr>
        <w:t xml:space="preserve"> да прилага</w:t>
      </w:r>
      <w:r w:rsidR="008F158D">
        <w:rPr>
          <w:rFonts w:ascii="Verdana" w:eastAsia="Times New Roman" w:hAnsi="Verdana" w:cs="Times New Roman"/>
          <w:sz w:val="20"/>
          <w:szCs w:val="20"/>
          <w:lang w:val="bg-BG" w:eastAsia="bg-BG"/>
        </w:rPr>
        <w:t xml:space="preserve"> системи за управление на качеството. </w:t>
      </w:r>
      <w:r w:rsidR="008F158D" w:rsidRPr="008F158D">
        <w:rPr>
          <w:rFonts w:ascii="Verdana" w:eastAsia="Times New Roman" w:hAnsi="Verdana" w:cs="Times New Roman"/>
          <w:sz w:val="20"/>
          <w:szCs w:val="20"/>
          <w:lang w:val="bg-BG" w:eastAsia="bg-BG"/>
        </w:rPr>
        <w:t>Документи</w:t>
      </w:r>
      <w:r w:rsidR="008F158D">
        <w:rPr>
          <w:rFonts w:ascii="Verdana" w:eastAsia="Times New Roman" w:hAnsi="Verdana" w:cs="Times New Roman"/>
          <w:sz w:val="20"/>
          <w:szCs w:val="20"/>
          <w:lang w:val="bg-BG" w:eastAsia="bg-BG"/>
        </w:rPr>
        <w:t>те</w:t>
      </w:r>
      <w:r w:rsidR="008F158D" w:rsidRPr="008F158D">
        <w:rPr>
          <w:rFonts w:ascii="Verdana" w:eastAsia="Times New Roman" w:hAnsi="Verdana" w:cs="Times New Roman"/>
          <w:sz w:val="20"/>
          <w:szCs w:val="20"/>
          <w:lang w:val="bg-BG" w:eastAsia="bg-BG"/>
        </w:rPr>
        <w:t xml:space="preserve"> за доказване</w:t>
      </w:r>
      <w:r w:rsidR="008F158D">
        <w:rPr>
          <w:rFonts w:ascii="Verdana" w:eastAsia="Times New Roman" w:hAnsi="Verdana" w:cs="Times New Roman"/>
          <w:sz w:val="20"/>
          <w:szCs w:val="20"/>
          <w:lang w:val="bg-BG" w:eastAsia="bg-BG"/>
        </w:rPr>
        <w:t xml:space="preserve"> изпълнение на изискването са</w:t>
      </w:r>
      <w:r w:rsidR="008F158D" w:rsidRPr="008F158D">
        <w:rPr>
          <w:rFonts w:ascii="Verdana" w:eastAsia="Times New Roman" w:hAnsi="Verdana" w:cs="Times New Roman"/>
          <w:sz w:val="20"/>
          <w:szCs w:val="20"/>
          <w:lang w:val="bg-BG" w:eastAsia="bg-BG"/>
        </w:rPr>
        <w:t xml:space="preserve"> валидни сертификати, издадени съгласно чл. 64, ал. 5 ЗОП. Възложителят приема еквивалентни сертификати, издадени от органи, установени в други държави членки. Когато участникът не е имал достъп до съответния сертификат, или по независещи от него причини не е имал възможност да го получи в </w:t>
      </w:r>
      <w:proofErr w:type="spellStart"/>
      <w:r w:rsidR="008F158D" w:rsidRPr="008F158D">
        <w:rPr>
          <w:rFonts w:ascii="Verdana" w:eastAsia="Times New Roman" w:hAnsi="Verdana" w:cs="Times New Roman"/>
          <w:sz w:val="20"/>
          <w:szCs w:val="20"/>
          <w:lang w:val="bg-BG" w:eastAsia="bg-BG"/>
        </w:rPr>
        <w:t>относимите</w:t>
      </w:r>
      <w:proofErr w:type="spellEnd"/>
      <w:r w:rsidR="008F158D" w:rsidRPr="008F158D">
        <w:rPr>
          <w:rFonts w:ascii="Verdana" w:eastAsia="Times New Roman" w:hAnsi="Verdana" w:cs="Times New Roman"/>
          <w:sz w:val="20"/>
          <w:szCs w:val="20"/>
          <w:lang w:val="bg-BG" w:eastAsia="bg-BG"/>
        </w:rPr>
        <w:t xml:space="preserve"> срокове в настоящата процедура, той може да представи други доказателства за еквивалентни мерки. В тези случаи участникът трябва да е в състояние да докаже, че предлаганите мерки са еквивалентни на изискваните от съответния стандарт. Участникът, определен за изпълнител, трябва да има валидни сертификати през целия срок на изпълнение на договора, а когато е приложимо да прилага еквивалентните мерки.</w:t>
      </w:r>
      <w:r w:rsidR="008F158D">
        <w:rPr>
          <w:rFonts w:ascii="Verdana" w:eastAsia="Times New Roman" w:hAnsi="Verdana" w:cs="Times New Roman"/>
          <w:sz w:val="20"/>
          <w:szCs w:val="20"/>
          <w:lang w:val="bg-BG" w:eastAsia="bg-BG"/>
        </w:rPr>
        <w:t xml:space="preserve"> </w:t>
      </w:r>
      <w:r w:rsidR="008F158D" w:rsidRPr="00971486">
        <w:rPr>
          <w:rFonts w:ascii="Verdana" w:eastAsia="Times New Roman" w:hAnsi="Verdana" w:cs="Times New Roman"/>
          <w:sz w:val="20"/>
          <w:szCs w:val="20"/>
          <w:lang w:val="bg-BG" w:eastAsia="bg-BG"/>
        </w:rPr>
        <w:t xml:space="preserve">Участникът следва да предостави информация за </w:t>
      </w:r>
      <w:r w:rsidR="008F158D">
        <w:rPr>
          <w:rFonts w:ascii="Verdana" w:eastAsia="Times New Roman" w:hAnsi="Verdana" w:cs="Times New Roman"/>
          <w:sz w:val="20"/>
          <w:szCs w:val="20"/>
          <w:lang w:val="bg-BG" w:eastAsia="bg-BG"/>
        </w:rPr>
        <w:t xml:space="preserve">съответният </w:t>
      </w:r>
      <w:r w:rsidR="008F158D" w:rsidRPr="00971486">
        <w:rPr>
          <w:rFonts w:ascii="Verdana" w:eastAsia="Times New Roman" w:hAnsi="Verdana" w:cs="Times New Roman"/>
          <w:sz w:val="20"/>
          <w:szCs w:val="20"/>
          <w:lang w:val="bg-BG" w:eastAsia="bg-BG"/>
        </w:rPr>
        <w:t>сертификат в Част IV, Раздел Г от ЕЕДОП.</w:t>
      </w:r>
    </w:p>
    <w:p w14:paraId="7E681AB5" w14:textId="6D275CF7" w:rsidR="00DE0645" w:rsidRPr="006305B5" w:rsidRDefault="00DE0645" w:rsidP="008F158D">
      <w:pPr>
        <w:spacing w:before="20" w:after="20" w:line="20" w:lineRule="atLeast"/>
        <w:jc w:val="both"/>
        <w:rPr>
          <w:rFonts w:ascii="Verdana" w:eastAsia="Times New Roman" w:hAnsi="Verdana" w:cs="Times New Roman"/>
          <w:sz w:val="20"/>
          <w:szCs w:val="20"/>
          <w:lang w:val="bg-BG" w:eastAsia="bg-BG"/>
        </w:rPr>
      </w:pPr>
    </w:p>
    <w:p w14:paraId="2BC53FC3" w14:textId="77777777" w:rsidR="00A464B8" w:rsidRPr="00CC60A8" w:rsidRDefault="00A464B8" w:rsidP="00383F2D">
      <w:pPr>
        <w:spacing w:before="20" w:after="20" w:line="20" w:lineRule="atLeast"/>
        <w:jc w:val="both"/>
        <w:rPr>
          <w:rFonts w:ascii="Verdana" w:eastAsia="Times New Roman" w:hAnsi="Verdana" w:cs="Times New Roman"/>
          <w:sz w:val="20"/>
          <w:szCs w:val="20"/>
          <w:lang w:val="bg-BG" w:eastAsia="bg-BG"/>
        </w:rPr>
      </w:pPr>
    </w:p>
    <w:p w14:paraId="7E98F058" w14:textId="5302551B" w:rsidR="00383F2D" w:rsidRDefault="00383F2D" w:rsidP="00963D39">
      <w:pPr>
        <w:spacing w:before="20" w:after="20" w:line="20" w:lineRule="atLeast"/>
        <w:jc w:val="both"/>
        <w:rPr>
          <w:rFonts w:ascii="Verdana" w:hAnsi="Verdana" w:cs="Times New Roman"/>
          <w:b/>
          <w:sz w:val="20"/>
          <w:szCs w:val="20"/>
          <w:lang w:val="bg-BG"/>
        </w:rPr>
      </w:pPr>
      <w:r w:rsidRPr="00CC60A8">
        <w:rPr>
          <w:rFonts w:ascii="Verdana" w:eastAsia="Times New Roman" w:hAnsi="Verdana" w:cs="Times New Roman"/>
          <w:sz w:val="20"/>
          <w:szCs w:val="20"/>
          <w:lang w:val="bg-BG" w:eastAsia="bg-BG"/>
        </w:rPr>
        <w:tab/>
      </w:r>
      <w:r w:rsidRPr="00CC60A8">
        <w:rPr>
          <w:rFonts w:ascii="Verdana" w:eastAsia="Times New Roman" w:hAnsi="Verdana" w:cs="Times New Roman"/>
          <w:sz w:val="20"/>
          <w:szCs w:val="20"/>
          <w:lang w:val="bg-BG" w:eastAsia="bg-BG"/>
        </w:rPr>
        <w:tab/>
      </w:r>
      <w:r w:rsidRPr="00CC60A8">
        <w:rPr>
          <w:rFonts w:ascii="Verdana" w:hAnsi="Verdana" w:cs="Times New Roman"/>
          <w:b/>
          <w:sz w:val="20"/>
          <w:szCs w:val="20"/>
          <w:lang w:val="bg-BG"/>
        </w:rPr>
        <w:t>Изисквано минимално ниво:</w:t>
      </w:r>
    </w:p>
    <w:p w14:paraId="1846C5B1" w14:textId="77777777" w:rsidR="00D61D2C" w:rsidRPr="00CC60A8" w:rsidRDefault="00D61D2C" w:rsidP="00963D39">
      <w:pPr>
        <w:spacing w:before="20" w:after="20" w:line="20" w:lineRule="atLeast"/>
        <w:jc w:val="both"/>
        <w:rPr>
          <w:rFonts w:ascii="Verdana" w:hAnsi="Verdana" w:cs="Times New Roman"/>
          <w:b/>
          <w:sz w:val="20"/>
          <w:szCs w:val="20"/>
          <w:lang w:val="bg-BG"/>
        </w:rPr>
      </w:pPr>
    </w:p>
    <w:p w14:paraId="7D60D642" w14:textId="14BD3704" w:rsidR="00963D39" w:rsidRDefault="00383F2D" w:rsidP="006305B5">
      <w:pPr>
        <w:spacing w:before="20" w:after="20" w:line="20" w:lineRule="atLeast"/>
        <w:jc w:val="both"/>
        <w:rPr>
          <w:rFonts w:ascii="Verdana" w:eastAsia="Times New Roman" w:hAnsi="Verdana" w:cs="Times New Roman"/>
          <w:sz w:val="20"/>
          <w:szCs w:val="20"/>
          <w:lang w:val="bg-BG" w:eastAsia="en-GB"/>
        </w:rPr>
      </w:pPr>
      <w:r w:rsidRPr="00CC60A8">
        <w:rPr>
          <w:rFonts w:ascii="Verdana" w:hAnsi="Verdana" w:cs="Times New Roman"/>
          <w:sz w:val="20"/>
          <w:szCs w:val="20"/>
          <w:lang w:val="bg-BG"/>
        </w:rPr>
        <w:tab/>
      </w:r>
      <w:r w:rsidRPr="00CC60A8">
        <w:rPr>
          <w:rFonts w:ascii="Verdana" w:hAnsi="Verdana" w:cs="Times New Roman"/>
          <w:sz w:val="20"/>
          <w:szCs w:val="20"/>
          <w:lang w:val="bg-BG"/>
        </w:rPr>
        <w:tab/>
      </w:r>
      <w:r w:rsidR="007F265A" w:rsidRPr="007F265A">
        <w:rPr>
          <w:rFonts w:ascii="Verdana" w:hAnsi="Verdana" w:cs="Times New Roman"/>
          <w:b/>
          <w:sz w:val="20"/>
          <w:szCs w:val="20"/>
          <w:lang w:val="bg-BG"/>
        </w:rPr>
        <w:t>1</w:t>
      </w:r>
      <w:r w:rsidRPr="00D61D2C">
        <w:rPr>
          <w:rFonts w:ascii="Verdana" w:hAnsi="Verdana"/>
          <w:b/>
          <w:sz w:val="20"/>
          <w:szCs w:val="20"/>
          <w:lang w:val="bg-BG"/>
        </w:rPr>
        <w:t>.1.</w:t>
      </w:r>
      <w:r w:rsidRPr="00CC60A8">
        <w:rPr>
          <w:rFonts w:ascii="Verdana" w:hAnsi="Verdana"/>
          <w:sz w:val="20"/>
          <w:szCs w:val="20"/>
          <w:lang w:val="bg-BG"/>
        </w:rPr>
        <w:t xml:space="preserve"> </w:t>
      </w:r>
      <w:r w:rsidR="006305B5" w:rsidRPr="006305B5">
        <w:rPr>
          <w:rFonts w:ascii="Verdana" w:hAnsi="Verdana"/>
          <w:sz w:val="20"/>
          <w:szCs w:val="20"/>
          <w:lang w:val="bg-BG"/>
        </w:rPr>
        <w:t xml:space="preserve">Участникът следва да е изпълнил минимум </w:t>
      </w:r>
      <w:r w:rsidR="006305B5">
        <w:rPr>
          <w:rFonts w:ascii="Verdana" w:hAnsi="Verdana"/>
          <w:sz w:val="20"/>
          <w:szCs w:val="20"/>
          <w:lang w:val="bg-BG"/>
        </w:rPr>
        <w:t>една дейност</w:t>
      </w:r>
      <w:r w:rsidR="006305B5" w:rsidRPr="006305B5">
        <w:rPr>
          <w:rFonts w:ascii="Verdana" w:hAnsi="Verdana"/>
          <w:sz w:val="20"/>
          <w:szCs w:val="20"/>
          <w:lang w:val="bg-BG"/>
        </w:rPr>
        <w:t xml:space="preserve"> с предмет, идентичен или сходен с този на обществената поръчка</w:t>
      </w:r>
      <w:r w:rsidR="00EB6FC8">
        <w:rPr>
          <w:rFonts w:ascii="Verdana" w:hAnsi="Verdana"/>
          <w:sz w:val="20"/>
          <w:szCs w:val="20"/>
          <w:lang w:val="bg-BG"/>
        </w:rPr>
        <w:t>,</w:t>
      </w:r>
      <w:r w:rsidR="006305B5" w:rsidRPr="006305B5">
        <w:rPr>
          <w:rFonts w:ascii="Verdana" w:hAnsi="Verdana"/>
          <w:sz w:val="20"/>
          <w:szCs w:val="20"/>
          <w:lang w:val="bg-BG"/>
        </w:rPr>
        <w:t xml:space="preserve"> като под дейности, еднакви или сходни с предмета на обществената поръчка, следва да се разбира</w:t>
      </w:r>
      <w:r w:rsidR="00963D39">
        <w:rPr>
          <w:rFonts w:ascii="Verdana" w:hAnsi="Verdana"/>
          <w:sz w:val="20"/>
          <w:szCs w:val="20"/>
          <w:lang w:val="bg-BG"/>
        </w:rPr>
        <w:t xml:space="preserve"> </w:t>
      </w:r>
      <w:r w:rsidRPr="00CC60A8">
        <w:rPr>
          <w:rFonts w:ascii="Verdana" w:hAnsi="Verdana"/>
          <w:sz w:val="20"/>
          <w:szCs w:val="20"/>
          <w:lang w:val="bg-BG"/>
        </w:rPr>
        <w:t>разработ</w:t>
      </w:r>
      <w:r w:rsidR="00963D39">
        <w:rPr>
          <w:rFonts w:ascii="Verdana" w:hAnsi="Verdana"/>
          <w:sz w:val="20"/>
          <w:szCs w:val="20"/>
          <w:lang w:val="bg-BG"/>
        </w:rPr>
        <w:t>ване</w:t>
      </w:r>
      <w:r w:rsidRPr="00CC60A8">
        <w:rPr>
          <w:rFonts w:ascii="Verdana" w:hAnsi="Verdana"/>
          <w:sz w:val="20"/>
          <w:szCs w:val="20"/>
          <w:lang w:val="bg-BG"/>
        </w:rPr>
        <w:t xml:space="preserve"> и внедряване на уеб-базирани информационни системи</w:t>
      </w:r>
      <w:r w:rsidR="00AC3D1D">
        <w:rPr>
          <w:rFonts w:ascii="Verdana" w:hAnsi="Verdana"/>
          <w:sz w:val="20"/>
          <w:szCs w:val="20"/>
          <w:lang w:val="bg-BG"/>
        </w:rPr>
        <w:t xml:space="preserve">, </w:t>
      </w:r>
      <w:r w:rsidR="00AC3D1D" w:rsidRPr="00AC3D1D">
        <w:rPr>
          <w:rFonts w:ascii="Verdana" w:hAnsi="Verdana"/>
          <w:sz w:val="20"/>
          <w:szCs w:val="20"/>
          <w:lang w:val="bg-BG"/>
        </w:rPr>
        <w:t>с използване на система за управление на бази данни (СУБД)</w:t>
      </w:r>
      <w:r w:rsidR="006305B5">
        <w:rPr>
          <w:rFonts w:ascii="Verdana" w:hAnsi="Verdana"/>
          <w:sz w:val="20"/>
          <w:szCs w:val="20"/>
          <w:lang w:val="bg-BG"/>
        </w:rPr>
        <w:t>.</w:t>
      </w:r>
    </w:p>
    <w:p w14:paraId="4C4958C1" w14:textId="50461170" w:rsidR="00383F2D" w:rsidRDefault="005B421B" w:rsidP="004A163E">
      <w:pPr>
        <w:spacing w:before="20" w:after="20" w:line="20" w:lineRule="atLeast"/>
        <w:jc w:val="both"/>
        <w:rPr>
          <w:rFonts w:ascii="Verdana" w:eastAsia="Times New Roman" w:hAnsi="Verdana" w:cs="Times New Roman"/>
          <w:sz w:val="20"/>
          <w:szCs w:val="20"/>
          <w:lang w:val="bg-BG" w:eastAsia="en-GB"/>
        </w:rPr>
      </w:pPr>
      <w:r>
        <w:rPr>
          <w:rFonts w:ascii="Verdana" w:eastAsia="Times New Roman" w:hAnsi="Verdana" w:cs="Times New Roman"/>
          <w:sz w:val="20"/>
          <w:szCs w:val="20"/>
          <w:lang w:val="bg-BG" w:eastAsia="en-GB"/>
        </w:rPr>
        <w:tab/>
      </w:r>
      <w:r w:rsidR="004A163E">
        <w:rPr>
          <w:rFonts w:ascii="Verdana" w:eastAsia="Times New Roman" w:hAnsi="Verdana" w:cs="Times New Roman"/>
          <w:sz w:val="20"/>
          <w:szCs w:val="20"/>
          <w:lang w:val="bg-BG" w:eastAsia="en-GB"/>
        </w:rPr>
        <w:t xml:space="preserve"> </w:t>
      </w:r>
      <w:r w:rsidR="006305B5" w:rsidRPr="006305B5">
        <w:rPr>
          <w:rFonts w:ascii="Verdana" w:eastAsia="Times New Roman" w:hAnsi="Verdana" w:cs="Times New Roman"/>
          <w:sz w:val="20"/>
          <w:szCs w:val="20"/>
          <w:lang w:val="bg-BG" w:eastAsia="en-GB"/>
        </w:rPr>
        <w:t>Възложителят ще приеме за достатъчни услугите, сходни с предмета на поръчката, независимо от обема, в който са реализирани.</w:t>
      </w:r>
    </w:p>
    <w:p w14:paraId="63041082" w14:textId="77777777" w:rsidR="00A464B8" w:rsidRDefault="00A464B8" w:rsidP="004A163E">
      <w:pPr>
        <w:spacing w:before="20" w:after="20" w:line="20" w:lineRule="atLeast"/>
        <w:jc w:val="both"/>
        <w:rPr>
          <w:rFonts w:ascii="Verdana" w:eastAsia="Times New Roman" w:hAnsi="Verdana" w:cs="Times New Roman"/>
          <w:sz w:val="20"/>
          <w:szCs w:val="20"/>
          <w:lang w:val="bg-BG" w:eastAsia="en-GB"/>
        </w:rPr>
      </w:pPr>
    </w:p>
    <w:p w14:paraId="70B78B7C" w14:textId="79B15BF7" w:rsidR="00A464B8" w:rsidRPr="00CC60A8" w:rsidRDefault="00A464B8" w:rsidP="00A464B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7F265A">
        <w:rPr>
          <w:rFonts w:ascii="Verdana" w:hAnsi="Verdana"/>
          <w:b/>
          <w:sz w:val="20"/>
          <w:szCs w:val="20"/>
          <w:lang w:val="bg-BG"/>
        </w:rPr>
        <w:t>1</w:t>
      </w:r>
      <w:r w:rsidRPr="00D61D2C">
        <w:rPr>
          <w:rFonts w:ascii="Verdana" w:hAnsi="Verdana"/>
          <w:b/>
          <w:sz w:val="20"/>
          <w:szCs w:val="20"/>
          <w:lang w:val="bg-BG"/>
        </w:rPr>
        <w:t>.2.</w:t>
      </w:r>
      <w:r w:rsidRPr="00CC60A8">
        <w:rPr>
          <w:rFonts w:ascii="Verdana" w:hAnsi="Verdana"/>
          <w:sz w:val="20"/>
          <w:szCs w:val="20"/>
          <w:lang w:val="bg-BG"/>
        </w:rPr>
        <w:t xml:space="preserve"> Участникът трябва да </w:t>
      </w:r>
      <w:r w:rsidR="00804D09">
        <w:rPr>
          <w:rFonts w:ascii="Verdana" w:hAnsi="Verdana"/>
          <w:sz w:val="20"/>
          <w:szCs w:val="20"/>
          <w:lang w:val="bg-BG"/>
        </w:rPr>
        <w:t>разполага с</w:t>
      </w:r>
      <w:r w:rsidRPr="00CC60A8">
        <w:rPr>
          <w:rFonts w:ascii="Verdana" w:hAnsi="Verdana"/>
          <w:sz w:val="20"/>
          <w:szCs w:val="20"/>
          <w:lang w:val="bg-BG"/>
        </w:rPr>
        <w:t xml:space="preserve"> екип от експерти за изпълнение на обществената поръчка. Екипът трябва да бъде в следния състав и да отговаря на следните изисквания и условия:</w:t>
      </w:r>
    </w:p>
    <w:p w14:paraId="4C6EF561" w14:textId="33C3A933" w:rsidR="00A464B8" w:rsidRDefault="00A464B8" w:rsidP="00EB6FC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t>- Ръководител екип (1) един брой, който има</w:t>
      </w:r>
      <w:r w:rsidR="00EB6FC8">
        <w:rPr>
          <w:rFonts w:ascii="Verdana" w:hAnsi="Verdana"/>
          <w:sz w:val="20"/>
          <w:szCs w:val="20"/>
          <w:lang w:val="bg-BG"/>
        </w:rPr>
        <w:t>:</w:t>
      </w:r>
      <w:r w:rsidRPr="00CC60A8">
        <w:rPr>
          <w:rFonts w:ascii="Verdana" w:hAnsi="Verdana"/>
          <w:sz w:val="20"/>
          <w:szCs w:val="20"/>
          <w:lang w:val="bg-BG"/>
        </w:rPr>
        <w:t xml:space="preserve"> </w:t>
      </w:r>
      <w:r w:rsidRPr="00AC3D1D">
        <w:rPr>
          <w:rFonts w:ascii="Verdana" w:hAnsi="Verdana"/>
          <w:sz w:val="20"/>
          <w:szCs w:val="20"/>
          <w:lang w:val="bg-BG"/>
        </w:rPr>
        <w:t xml:space="preserve">висше образование в област </w:t>
      </w:r>
      <w:r w:rsidR="00EB6FC8" w:rsidRPr="00EB6FC8">
        <w:rPr>
          <w:rFonts w:ascii="Verdana" w:hAnsi="Verdana"/>
          <w:sz w:val="20"/>
          <w:szCs w:val="20"/>
          <w:lang w:val="bg-BG"/>
        </w:rPr>
        <w:t>„Технически науки“ или „Природни науки, математика и информатика“ или „Социални, стопански и правни науки“, съгласно Класификатора на областите на висшето образование и професионалните направления, утвърден с ПМС № 125 от 2002г., или еквивалентни на посоч</w:t>
      </w:r>
      <w:r w:rsidR="00EB6FC8">
        <w:rPr>
          <w:rFonts w:ascii="Verdana" w:hAnsi="Verdana"/>
          <w:sz w:val="20"/>
          <w:szCs w:val="20"/>
          <w:lang w:val="bg-BG"/>
        </w:rPr>
        <w:t>ените, за придобитите в чужбина</w:t>
      </w:r>
      <w:r w:rsidRPr="00AC3D1D">
        <w:rPr>
          <w:rFonts w:ascii="Verdana" w:hAnsi="Verdana"/>
          <w:sz w:val="20"/>
          <w:szCs w:val="20"/>
          <w:lang w:val="bg-BG"/>
        </w:rPr>
        <w:t xml:space="preserve">; </w:t>
      </w:r>
      <w:r w:rsidR="00EB6FC8" w:rsidRPr="00EB6FC8">
        <w:rPr>
          <w:rFonts w:ascii="Verdana" w:hAnsi="Verdana"/>
          <w:sz w:val="20"/>
          <w:szCs w:val="20"/>
          <w:lang w:val="bg-BG"/>
        </w:rPr>
        <w:t xml:space="preserve">опит като ръководител на минимум два ИТ проекта или ръководител на екип за изпълнение на минимум две услуги или дейности свързани с проектиране, разработване и внедряване на уеб базирани информационни системи; притежава сертификат в областта на управлението на проекти (Prince2 </w:t>
      </w:r>
      <w:proofErr w:type="spellStart"/>
      <w:r w:rsidR="00EB6FC8" w:rsidRPr="00EB6FC8">
        <w:rPr>
          <w:rFonts w:ascii="Verdana" w:hAnsi="Verdana"/>
          <w:sz w:val="20"/>
          <w:szCs w:val="20"/>
          <w:lang w:val="bg-BG"/>
        </w:rPr>
        <w:t>Foundation</w:t>
      </w:r>
      <w:proofErr w:type="spellEnd"/>
      <w:r w:rsidR="00EB6FC8" w:rsidRPr="00EB6FC8">
        <w:rPr>
          <w:rFonts w:ascii="Verdana" w:hAnsi="Verdana"/>
          <w:sz w:val="20"/>
          <w:szCs w:val="20"/>
          <w:lang w:val="bg-BG"/>
        </w:rPr>
        <w:t>, PMI РМР или еквивалентен); притежава сертификат по някоя от методологиите за управление на софтуерна разработка и/или предоставяне на ИТ услуги (RUP, SCRUM, ITIL или еквивалентни).</w:t>
      </w:r>
    </w:p>
    <w:p w14:paraId="25C40CAA" w14:textId="287857FA" w:rsidR="00EB6FC8" w:rsidRDefault="00A464B8" w:rsidP="00A464B8">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t>- Бизнес анализатор (1) един</w:t>
      </w:r>
      <w:r>
        <w:rPr>
          <w:rFonts w:ascii="Verdana" w:hAnsi="Verdana"/>
          <w:sz w:val="20"/>
          <w:szCs w:val="20"/>
          <w:lang w:val="bg-BG"/>
        </w:rPr>
        <w:t xml:space="preserve"> брой, </w:t>
      </w:r>
      <w:r w:rsidRPr="00AC3D1D">
        <w:rPr>
          <w:rFonts w:ascii="Verdana" w:hAnsi="Verdana"/>
          <w:sz w:val="20"/>
          <w:szCs w:val="20"/>
          <w:lang w:val="bg-BG"/>
        </w:rPr>
        <w:t>който има</w:t>
      </w:r>
      <w:r w:rsidR="006E4177">
        <w:rPr>
          <w:rFonts w:ascii="Verdana" w:hAnsi="Verdana"/>
          <w:sz w:val="20"/>
          <w:szCs w:val="20"/>
          <w:lang w:val="bg-BG"/>
        </w:rPr>
        <w:t>:</w:t>
      </w:r>
      <w:r w:rsidRPr="00AC3D1D">
        <w:rPr>
          <w:rFonts w:ascii="Verdana" w:hAnsi="Verdana"/>
          <w:sz w:val="20"/>
          <w:szCs w:val="20"/>
          <w:lang w:val="bg-BG"/>
        </w:rPr>
        <w:t xml:space="preserve"> висше образование в област </w:t>
      </w:r>
      <w:r w:rsidR="00BD6AB5">
        <w:rPr>
          <w:rFonts w:ascii="Verdana" w:hAnsi="Verdana"/>
          <w:sz w:val="20"/>
          <w:szCs w:val="20"/>
          <w:lang w:val="bg-BG"/>
        </w:rPr>
        <w:t xml:space="preserve"> „</w:t>
      </w:r>
      <w:r w:rsidR="00EB6FC8" w:rsidRPr="00EB6FC8">
        <w:rPr>
          <w:rFonts w:ascii="Verdana" w:hAnsi="Verdana"/>
          <w:sz w:val="20"/>
          <w:szCs w:val="20"/>
          <w:lang w:val="bg-BG"/>
        </w:rPr>
        <w:t>Технически науки" или „Природни науки, математика и информатика“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еквивалентни на посоч</w:t>
      </w:r>
      <w:r w:rsidR="00EB6FC8">
        <w:rPr>
          <w:rFonts w:ascii="Verdana" w:hAnsi="Verdana"/>
          <w:sz w:val="20"/>
          <w:szCs w:val="20"/>
          <w:lang w:val="bg-BG"/>
        </w:rPr>
        <w:t>ените, за придобитите в чужбина; о</w:t>
      </w:r>
      <w:r w:rsidR="00EB6FC8" w:rsidRPr="00EB6FC8">
        <w:rPr>
          <w:rFonts w:ascii="Verdana" w:hAnsi="Verdana"/>
          <w:sz w:val="20"/>
          <w:szCs w:val="20"/>
          <w:lang w:val="bg-BG"/>
        </w:rPr>
        <w:t>пит в изпълнението на минимум 2 услуги или дейности в областта на бизнес анализа и/или дефиниране на бизнес процеси при разработването на информационни системи.</w:t>
      </w:r>
    </w:p>
    <w:p w14:paraId="0DA70625" w14:textId="60A0B3EC" w:rsidR="00EB6FC8" w:rsidRDefault="00A464B8" w:rsidP="00EB6FC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Pr="00A464B8">
        <w:rPr>
          <w:rFonts w:ascii="Verdana" w:hAnsi="Verdana"/>
          <w:sz w:val="20"/>
          <w:szCs w:val="20"/>
          <w:lang w:val="bg-BG"/>
        </w:rPr>
        <w:t>-</w:t>
      </w:r>
      <w:r>
        <w:rPr>
          <w:rFonts w:ascii="Verdana" w:hAnsi="Verdana"/>
          <w:sz w:val="20"/>
          <w:szCs w:val="20"/>
          <w:lang w:val="bg-BG"/>
        </w:rPr>
        <w:t xml:space="preserve"> </w:t>
      </w:r>
      <w:r w:rsidR="00EB6FC8">
        <w:rPr>
          <w:rFonts w:ascii="Verdana" w:hAnsi="Verdana"/>
          <w:sz w:val="20"/>
          <w:szCs w:val="20"/>
          <w:lang w:val="bg-BG"/>
        </w:rPr>
        <w:t>Програмист</w:t>
      </w:r>
      <w:r w:rsidR="00E1452B">
        <w:rPr>
          <w:rFonts w:ascii="Verdana" w:hAnsi="Verdana"/>
          <w:sz w:val="20"/>
          <w:szCs w:val="20"/>
          <w:lang w:val="bg-BG"/>
        </w:rPr>
        <w:t xml:space="preserve"> 1 (един) брой</w:t>
      </w:r>
      <w:r w:rsidRPr="00A464B8">
        <w:rPr>
          <w:rFonts w:ascii="Verdana" w:hAnsi="Verdana"/>
          <w:sz w:val="20"/>
          <w:szCs w:val="20"/>
          <w:lang w:val="bg-BG"/>
        </w:rPr>
        <w:t xml:space="preserve">, </w:t>
      </w:r>
      <w:r>
        <w:rPr>
          <w:rFonts w:ascii="Verdana" w:hAnsi="Verdana"/>
          <w:sz w:val="20"/>
          <w:szCs w:val="20"/>
          <w:lang w:val="bg-BG"/>
        </w:rPr>
        <w:t>който има</w:t>
      </w:r>
      <w:r w:rsidR="006E4177">
        <w:rPr>
          <w:rFonts w:ascii="Verdana" w:hAnsi="Verdana"/>
          <w:sz w:val="20"/>
          <w:szCs w:val="20"/>
          <w:lang w:val="bg-BG"/>
        </w:rPr>
        <w:t>:</w:t>
      </w:r>
      <w:r w:rsidRPr="00A464B8">
        <w:rPr>
          <w:rFonts w:ascii="Verdana" w:hAnsi="Verdana"/>
          <w:sz w:val="20"/>
          <w:szCs w:val="20"/>
          <w:lang w:val="bg-BG"/>
        </w:rPr>
        <w:t xml:space="preserve"> </w:t>
      </w:r>
      <w:r w:rsidR="00EB6FC8">
        <w:rPr>
          <w:rFonts w:ascii="Verdana" w:hAnsi="Verdana"/>
          <w:sz w:val="20"/>
          <w:szCs w:val="20"/>
          <w:lang w:val="bg-BG"/>
        </w:rPr>
        <w:t>в</w:t>
      </w:r>
      <w:r w:rsidR="00EB6FC8" w:rsidRPr="00EB6FC8">
        <w:rPr>
          <w:rFonts w:ascii="Verdana" w:hAnsi="Verdana"/>
          <w:sz w:val="20"/>
          <w:szCs w:val="20"/>
          <w:lang w:val="bg-BG"/>
        </w:rPr>
        <w:t>исше образование в една от следните области на висше образование: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еквивалентни на посочените, за придобитите в чужбина</w:t>
      </w:r>
      <w:r w:rsidR="00EB6FC8">
        <w:rPr>
          <w:rFonts w:ascii="Verdana" w:hAnsi="Verdana"/>
          <w:sz w:val="20"/>
          <w:szCs w:val="20"/>
          <w:lang w:val="bg-BG"/>
        </w:rPr>
        <w:t>; п</w:t>
      </w:r>
      <w:r w:rsidR="00EB6FC8" w:rsidRPr="00EB6FC8">
        <w:rPr>
          <w:rFonts w:ascii="Verdana" w:hAnsi="Verdana"/>
          <w:sz w:val="20"/>
          <w:szCs w:val="20"/>
          <w:lang w:val="bg-BG"/>
        </w:rPr>
        <w:t>рофесионален опит като програмист в поне две изпълнени услуги или дейности за разработване и внедряване на уеб базирани информационни системи и/или регистри и/или портали и/или приложен софтуер</w:t>
      </w:r>
      <w:r w:rsidR="00EB6FC8">
        <w:rPr>
          <w:rFonts w:ascii="Verdana" w:hAnsi="Verdana"/>
          <w:sz w:val="20"/>
          <w:szCs w:val="20"/>
          <w:lang w:val="bg-BG"/>
        </w:rPr>
        <w:t>.</w:t>
      </w:r>
    </w:p>
    <w:p w14:paraId="70EB7DD3" w14:textId="77777777" w:rsidR="008F158D" w:rsidRDefault="008F158D" w:rsidP="00EB6FC8">
      <w:pPr>
        <w:spacing w:before="20" w:after="20" w:line="20" w:lineRule="atLeast"/>
        <w:jc w:val="both"/>
        <w:rPr>
          <w:rFonts w:ascii="Verdana" w:hAnsi="Verdana"/>
          <w:sz w:val="20"/>
          <w:szCs w:val="20"/>
          <w:lang w:val="bg-BG"/>
        </w:rPr>
      </w:pPr>
    </w:p>
    <w:p w14:paraId="0922B429" w14:textId="77777777" w:rsidR="008F158D" w:rsidRPr="006305B5"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hAnsi="Verdana"/>
          <w:sz w:val="20"/>
          <w:szCs w:val="20"/>
          <w:lang w:val="bg-BG"/>
        </w:rPr>
        <w:tab/>
      </w:r>
      <w:r>
        <w:rPr>
          <w:rFonts w:ascii="Verdana" w:hAnsi="Verdana"/>
          <w:sz w:val="20"/>
          <w:szCs w:val="20"/>
          <w:lang w:val="bg-BG"/>
        </w:rPr>
        <w:tab/>
      </w:r>
      <w:r w:rsidRPr="00DE0645">
        <w:rPr>
          <w:rFonts w:ascii="Verdana" w:eastAsia="Times New Roman" w:hAnsi="Verdana" w:cs="Times New Roman"/>
          <w:b/>
          <w:sz w:val="20"/>
          <w:szCs w:val="20"/>
          <w:lang w:val="bg-BG" w:eastAsia="bg-BG"/>
        </w:rPr>
        <w:t xml:space="preserve">1.3. </w:t>
      </w:r>
      <w:r w:rsidRPr="006305B5">
        <w:rPr>
          <w:rFonts w:ascii="Verdana" w:eastAsia="Times New Roman" w:hAnsi="Verdana" w:cs="Times New Roman"/>
          <w:sz w:val="20"/>
          <w:szCs w:val="20"/>
          <w:lang w:val="bg-BG" w:eastAsia="bg-BG"/>
        </w:rPr>
        <w:t>Участникът</w:t>
      </w:r>
      <w:r>
        <w:rPr>
          <w:rFonts w:ascii="Verdana" w:eastAsia="Times New Roman" w:hAnsi="Verdana" w:cs="Times New Roman"/>
          <w:sz w:val="20"/>
          <w:szCs w:val="20"/>
          <w:lang w:val="bg-BG" w:eastAsia="bg-BG"/>
        </w:rPr>
        <w:t xml:space="preserve"> следва</w:t>
      </w:r>
      <w:r w:rsidRPr="006305B5">
        <w:rPr>
          <w:rFonts w:ascii="Verdana" w:eastAsia="Times New Roman" w:hAnsi="Verdana" w:cs="Times New Roman"/>
          <w:sz w:val="20"/>
          <w:szCs w:val="20"/>
          <w:lang w:val="bg-BG" w:eastAsia="bg-BG"/>
        </w:rPr>
        <w:t xml:space="preserve"> да прилага:</w:t>
      </w:r>
    </w:p>
    <w:p w14:paraId="13664B22" w14:textId="77777777" w:rsidR="008F158D" w:rsidRPr="00971486"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Pr="00C8563E">
        <w:rPr>
          <w:rFonts w:ascii="Verdana" w:eastAsia="Times New Roman" w:hAnsi="Verdana" w:cs="Times New Roman"/>
          <w:b/>
          <w:sz w:val="20"/>
          <w:szCs w:val="20"/>
          <w:lang w:val="bg-BG" w:eastAsia="bg-BG"/>
        </w:rPr>
        <w:t>1.3.1.</w:t>
      </w:r>
      <w:r>
        <w:rPr>
          <w:rFonts w:ascii="Verdana" w:eastAsia="Times New Roman" w:hAnsi="Verdana" w:cs="Times New Roman"/>
          <w:sz w:val="20"/>
          <w:szCs w:val="20"/>
          <w:lang w:val="bg-BG" w:eastAsia="bg-BG"/>
        </w:rPr>
        <w:t xml:space="preserve"> </w:t>
      </w:r>
      <w:r w:rsidRPr="006305B5">
        <w:rPr>
          <w:rFonts w:ascii="Verdana" w:eastAsia="Times New Roman" w:hAnsi="Verdana" w:cs="Times New Roman"/>
          <w:sz w:val="20"/>
          <w:szCs w:val="20"/>
          <w:lang w:val="bg-BG" w:eastAsia="bg-BG"/>
        </w:rPr>
        <w:t>система за управление на качеството, съответстваща на стандарт БДС ЕN ISO 9001 или еквивалентен, с обхват: разработване, внедряване и поддръжка на софтуерни п</w:t>
      </w:r>
      <w:r>
        <w:rPr>
          <w:rFonts w:ascii="Verdana" w:eastAsia="Times New Roman" w:hAnsi="Verdana" w:cs="Times New Roman"/>
          <w:sz w:val="20"/>
          <w:szCs w:val="20"/>
          <w:lang w:val="bg-BG" w:eastAsia="bg-BG"/>
        </w:rPr>
        <w:t xml:space="preserve">родукти и информационни системи, което се доказва със сертификат. </w:t>
      </w:r>
      <w:r w:rsidRPr="00971486">
        <w:rPr>
          <w:rFonts w:ascii="Verdana" w:eastAsia="Times New Roman" w:hAnsi="Verdana" w:cs="Times New Roman"/>
          <w:sz w:val="20"/>
          <w:szCs w:val="20"/>
          <w:lang w:val="bg-BG" w:eastAsia="bg-BG"/>
        </w:rPr>
        <w:t xml:space="preserve">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w:t>
      </w:r>
      <w:r w:rsidRPr="00971486">
        <w:rPr>
          <w:rFonts w:ascii="Verdana" w:eastAsia="Times New Roman" w:hAnsi="Verdana" w:cs="Times New Roman"/>
          <w:sz w:val="20"/>
          <w:szCs w:val="20"/>
          <w:lang w:val="bg-BG" w:eastAsia="bg-BG"/>
        </w:rPr>
        <w:lastRenderedPageBreak/>
        <w:t>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565D20B5" w14:textId="70DED99D" w:rsidR="008F158D"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sidRPr="00971486">
        <w:rPr>
          <w:rFonts w:ascii="Verdana" w:eastAsia="Times New Roman" w:hAnsi="Verdana" w:cs="Times New Roman"/>
          <w:sz w:val="20"/>
          <w:szCs w:val="20"/>
          <w:lang w:val="bg-BG" w:eastAsia="bg-BG"/>
        </w:rPr>
        <w:t xml:space="preserve">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w:t>
      </w:r>
      <w:r>
        <w:rPr>
          <w:rFonts w:ascii="Verdana" w:eastAsia="Times New Roman" w:hAnsi="Verdana" w:cs="Times New Roman"/>
          <w:sz w:val="20"/>
          <w:szCs w:val="20"/>
          <w:lang w:val="bg-BG" w:eastAsia="bg-BG"/>
        </w:rPr>
        <w:t xml:space="preserve">са еквивалентни на изискваните. </w:t>
      </w:r>
      <w:r w:rsidRPr="00971486">
        <w:rPr>
          <w:rFonts w:ascii="Verdana" w:eastAsia="Times New Roman" w:hAnsi="Verdana" w:cs="Times New Roman"/>
          <w:sz w:val="20"/>
          <w:szCs w:val="20"/>
          <w:lang w:val="bg-BG" w:eastAsia="bg-BG"/>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r>
        <w:rPr>
          <w:rFonts w:ascii="Verdana" w:eastAsia="Times New Roman" w:hAnsi="Verdana" w:cs="Times New Roman"/>
          <w:sz w:val="20"/>
          <w:szCs w:val="20"/>
          <w:lang w:val="bg-BG" w:eastAsia="bg-BG"/>
        </w:rPr>
        <w:t>.</w:t>
      </w:r>
    </w:p>
    <w:p w14:paraId="4DBC92EC" w14:textId="77777777" w:rsidR="008F158D" w:rsidRPr="000660F3"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Pr="00C8563E">
        <w:rPr>
          <w:rFonts w:ascii="Verdana" w:eastAsia="Times New Roman" w:hAnsi="Verdana" w:cs="Times New Roman"/>
          <w:b/>
          <w:sz w:val="20"/>
          <w:szCs w:val="20"/>
          <w:lang w:val="bg-BG" w:eastAsia="bg-BG"/>
        </w:rPr>
        <w:t>1.3.2.</w:t>
      </w:r>
      <w:r>
        <w:rPr>
          <w:rFonts w:ascii="Verdana" w:eastAsia="Times New Roman" w:hAnsi="Verdana" w:cs="Times New Roman"/>
          <w:sz w:val="20"/>
          <w:szCs w:val="20"/>
          <w:lang w:val="bg-BG" w:eastAsia="bg-BG"/>
        </w:rPr>
        <w:t xml:space="preserve"> </w:t>
      </w:r>
      <w:r w:rsidRPr="006305B5">
        <w:rPr>
          <w:rFonts w:ascii="Verdana" w:eastAsia="Times New Roman" w:hAnsi="Verdana" w:cs="Times New Roman"/>
          <w:sz w:val="20"/>
          <w:szCs w:val="20"/>
          <w:lang w:val="bg-BG" w:eastAsia="bg-BG"/>
        </w:rPr>
        <w:t>система за управление на сигурността на информацията, съответстваща на стандарт БДС ЕN ISO 27001 или еквивалентен, с обхват: разработване, внедряване и поддръжка на софтуерни п</w:t>
      </w:r>
      <w:r>
        <w:rPr>
          <w:rFonts w:ascii="Verdana" w:eastAsia="Times New Roman" w:hAnsi="Verdana" w:cs="Times New Roman"/>
          <w:sz w:val="20"/>
          <w:szCs w:val="20"/>
          <w:lang w:val="bg-BG" w:eastAsia="bg-BG"/>
        </w:rPr>
        <w:t xml:space="preserve">родукти и информационни системи, което се доказва със сертификат. </w:t>
      </w:r>
      <w:r w:rsidRPr="000660F3">
        <w:rPr>
          <w:rFonts w:ascii="Verdana" w:eastAsia="Times New Roman" w:hAnsi="Verdana" w:cs="Times New Roman"/>
          <w:sz w:val="20"/>
          <w:szCs w:val="20"/>
          <w:lang w:val="bg-BG" w:eastAsia="bg-BG"/>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w:t>
      </w:r>
      <w:r>
        <w:rPr>
          <w:rFonts w:ascii="Verdana" w:eastAsia="Times New Roman" w:hAnsi="Verdana" w:cs="Times New Roman"/>
          <w:sz w:val="20"/>
          <w:szCs w:val="20"/>
          <w:lang w:val="bg-BG" w:eastAsia="bg-BG"/>
        </w:rPr>
        <w:t xml:space="preserve"> </w:t>
      </w:r>
      <w:r w:rsidRPr="000660F3">
        <w:rPr>
          <w:rFonts w:ascii="Verdana" w:eastAsia="Times New Roman" w:hAnsi="Verdana" w:cs="Times New Roman"/>
          <w:sz w:val="20"/>
          <w:szCs w:val="20"/>
          <w:lang w:val="bg-BG" w:eastAsia="bg-BG"/>
        </w:rPr>
        <w:t>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565D5966" w14:textId="6F5604B2" w:rsidR="008F158D" w:rsidRPr="006305B5"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sidRPr="000660F3">
        <w:rPr>
          <w:rFonts w:ascii="Verdana" w:eastAsia="Times New Roman" w:hAnsi="Verdana" w:cs="Times New Roman"/>
          <w:sz w:val="20"/>
          <w:szCs w:val="20"/>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w:t>
      </w:r>
      <w:r>
        <w:rPr>
          <w:rFonts w:ascii="Verdana" w:eastAsia="Times New Roman" w:hAnsi="Verdana" w:cs="Times New Roman"/>
          <w:sz w:val="20"/>
          <w:szCs w:val="20"/>
          <w:lang w:val="bg-BG" w:eastAsia="bg-BG"/>
        </w:rPr>
        <w:t xml:space="preserve"> </w:t>
      </w:r>
      <w:r w:rsidRPr="000660F3">
        <w:rPr>
          <w:rFonts w:ascii="Verdana" w:eastAsia="Times New Roman" w:hAnsi="Verdana" w:cs="Times New Roman"/>
          <w:sz w:val="20"/>
          <w:szCs w:val="20"/>
          <w:lang w:val="bg-BG" w:eastAsia="bg-BG"/>
        </w:rPr>
        <w:t>Участникът, определен за изпълнител, трябва да има валиден сертификат през целия срок на изпълнение на договора</w:t>
      </w:r>
      <w:r>
        <w:rPr>
          <w:rFonts w:ascii="Verdana" w:eastAsia="Times New Roman" w:hAnsi="Verdana" w:cs="Times New Roman"/>
          <w:sz w:val="20"/>
          <w:szCs w:val="20"/>
          <w:lang w:val="bg-BG" w:eastAsia="bg-BG"/>
        </w:rPr>
        <w:t>.</w:t>
      </w:r>
    </w:p>
    <w:p w14:paraId="563B8CF3" w14:textId="77777777" w:rsidR="008F158D" w:rsidRPr="000660F3"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Pr="00C8563E">
        <w:rPr>
          <w:rFonts w:ascii="Verdana" w:eastAsia="Times New Roman" w:hAnsi="Verdana" w:cs="Times New Roman"/>
          <w:b/>
          <w:sz w:val="20"/>
          <w:szCs w:val="20"/>
          <w:lang w:val="bg-BG" w:eastAsia="bg-BG"/>
        </w:rPr>
        <w:t>1.3.3.</w:t>
      </w:r>
      <w:r>
        <w:rPr>
          <w:rFonts w:ascii="Verdana" w:eastAsia="Times New Roman" w:hAnsi="Verdana" w:cs="Times New Roman"/>
          <w:sz w:val="20"/>
          <w:szCs w:val="20"/>
          <w:lang w:val="bg-BG" w:eastAsia="bg-BG"/>
        </w:rPr>
        <w:t xml:space="preserve"> </w:t>
      </w:r>
      <w:r w:rsidRPr="006305B5">
        <w:rPr>
          <w:rFonts w:ascii="Verdana" w:eastAsia="Times New Roman" w:hAnsi="Verdana" w:cs="Times New Roman"/>
          <w:sz w:val="20"/>
          <w:szCs w:val="20"/>
          <w:lang w:val="bg-BG" w:eastAsia="bg-BG"/>
        </w:rPr>
        <w:t xml:space="preserve">система за управление на ИТ услуги, съответстваща на стандарт БДС </w:t>
      </w:r>
      <w:r>
        <w:rPr>
          <w:rFonts w:ascii="Verdana" w:eastAsia="Times New Roman" w:hAnsi="Verdana" w:cs="Times New Roman"/>
          <w:sz w:val="20"/>
          <w:szCs w:val="20"/>
          <w:lang w:val="bg-BG" w:eastAsia="bg-BG"/>
        </w:rPr>
        <w:t xml:space="preserve">EN ISO 20000-1 или еквивалентен, с обхват </w:t>
      </w:r>
      <w:r w:rsidRPr="00C8563E">
        <w:rPr>
          <w:rFonts w:ascii="Verdana" w:eastAsia="Times New Roman" w:hAnsi="Verdana" w:cs="Times New Roman"/>
          <w:sz w:val="20"/>
          <w:szCs w:val="20"/>
          <w:lang w:val="bg-BG" w:eastAsia="bg-BG"/>
        </w:rPr>
        <w:t>предоставяне на услуги по разработване</w:t>
      </w:r>
      <w:r>
        <w:rPr>
          <w:rFonts w:ascii="Verdana" w:eastAsia="Times New Roman" w:hAnsi="Verdana" w:cs="Times New Roman"/>
          <w:sz w:val="20"/>
          <w:szCs w:val="20"/>
          <w:lang w:val="bg-BG" w:eastAsia="bg-BG"/>
        </w:rPr>
        <w:t>, внедряване и</w:t>
      </w:r>
      <w:r w:rsidRPr="00C8563E">
        <w:rPr>
          <w:rFonts w:ascii="Verdana" w:eastAsia="Times New Roman" w:hAnsi="Verdana" w:cs="Times New Roman"/>
          <w:sz w:val="20"/>
          <w:szCs w:val="20"/>
          <w:lang w:val="bg-BG" w:eastAsia="bg-BG"/>
        </w:rPr>
        <w:t xml:space="preserve"> поддръжка на софтуерни продукти и информационни системи</w:t>
      </w:r>
      <w:r>
        <w:rPr>
          <w:rFonts w:ascii="Verdana" w:eastAsia="Times New Roman" w:hAnsi="Verdana" w:cs="Times New Roman"/>
          <w:sz w:val="20"/>
          <w:szCs w:val="20"/>
          <w:lang w:val="bg-BG" w:eastAsia="bg-BG"/>
        </w:rPr>
        <w:t>, което се доказва със сертификат.</w:t>
      </w:r>
      <w:r w:rsidRPr="000660F3">
        <w:t xml:space="preserve"> </w:t>
      </w:r>
      <w:r w:rsidRPr="000660F3">
        <w:rPr>
          <w:rFonts w:ascii="Verdana" w:eastAsia="Times New Roman" w:hAnsi="Verdana" w:cs="Times New Roman"/>
          <w:sz w:val="20"/>
          <w:szCs w:val="20"/>
          <w:lang w:val="bg-BG" w:eastAsia="bg-BG"/>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459B1986" w14:textId="415AF077" w:rsidR="008F158D" w:rsidRPr="006305B5" w:rsidRDefault="008F158D" w:rsidP="008F158D">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sidRPr="000660F3">
        <w:rPr>
          <w:rFonts w:ascii="Verdana" w:eastAsia="Times New Roman" w:hAnsi="Verdana" w:cs="Times New Roman"/>
          <w:sz w:val="20"/>
          <w:szCs w:val="20"/>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ИТ услугите. В тези случаи участникът трябва да е в състояние да докаже, че предлаганите мерки са еквивалентни на изискваните.</w:t>
      </w:r>
      <w:r>
        <w:rPr>
          <w:rFonts w:ascii="Verdana" w:eastAsia="Times New Roman" w:hAnsi="Verdana" w:cs="Times New Roman"/>
          <w:sz w:val="20"/>
          <w:szCs w:val="20"/>
          <w:lang w:val="bg-BG" w:eastAsia="bg-BG"/>
        </w:rPr>
        <w:t xml:space="preserve"> </w:t>
      </w:r>
      <w:r w:rsidRPr="000660F3">
        <w:rPr>
          <w:rFonts w:ascii="Verdana" w:eastAsia="Times New Roman" w:hAnsi="Verdana" w:cs="Times New Roman"/>
          <w:sz w:val="20"/>
          <w:szCs w:val="20"/>
          <w:lang w:val="bg-BG" w:eastAsia="bg-BG"/>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14:paraId="6C5FF733" w14:textId="64B4DA2C" w:rsidR="00A464B8" w:rsidRPr="00CC60A8" w:rsidRDefault="00A464B8" w:rsidP="00A464B8">
      <w:pPr>
        <w:spacing w:before="20" w:after="20" w:line="20" w:lineRule="atLeast"/>
        <w:jc w:val="both"/>
        <w:rPr>
          <w:rFonts w:ascii="Verdana" w:hAnsi="Verdana"/>
          <w:sz w:val="20"/>
          <w:szCs w:val="20"/>
          <w:lang w:val="bg-BG"/>
        </w:rPr>
      </w:pPr>
      <w:r w:rsidRPr="00CC60A8">
        <w:rPr>
          <w:rFonts w:ascii="Verdana" w:hAnsi="Verdana"/>
          <w:sz w:val="20"/>
          <w:szCs w:val="20"/>
          <w:lang w:val="bg-BG"/>
        </w:rPr>
        <w:lastRenderedPageBreak/>
        <w:tab/>
      </w:r>
      <w:r w:rsidRPr="00CC60A8">
        <w:rPr>
          <w:rFonts w:ascii="Verdana" w:hAnsi="Verdana"/>
          <w:sz w:val="20"/>
          <w:szCs w:val="20"/>
          <w:lang w:val="bg-BG"/>
        </w:rPr>
        <w:tab/>
      </w:r>
    </w:p>
    <w:p w14:paraId="7FB4D0D2" w14:textId="5E804FE7" w:rsidR="00383F2D" w:rsidRPr="00CC60A8" w:rsidRDefault="00E1452B" w:rsidP="00383F2D">
      <w:pPr>
        <w:jc w:val="both"/>
        <w:rPr>
          <w:rFonts w:ascii="Verdana" w:hAnsi="Verdana" w:cs="Times New Roman"/>
          <w:sz w:val="20"/>
          <w:szCs w:val="20"/>
          <w:lang w:val="bg-BG"/>
        </w:rPr>
      </w:pPr>
      <w:r>
        <w:rPr>
          <w:rFonts w:ascii="Verdana" w:hAnsi="Verdana" w:cs="Times New Roman"/>
          <w:b/>
          <w:sz w:val="20"/>
          <w:szCs w:val="20"/>
          <w:lang w:val="bg-BG"/>
        </w:rPr>
        <w:tab/>
        <w:t>3</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BC17C7" w14:textId="19AA6B75" w:rsidR="00383F2D" w:rsidRPr="00CC60A8" w:rsidRDefault="00383F2D" w:rsidP="00383F2D">
      <w:pPr>
        <w:jc w:val="both"/>
        <w:rPr>
          <w:rFonts w:ascii="Verdana" w:hAnsi="Verdana" w:cs="Times New Roman"/>
          <w:sz w:val="20"/>
          <w:szCs w:val="20"/>
          <w:lang w:val="bg-BG"/>
        </w:rPr>
      </w:pPr>
      <w:r w:rsidRPr="00CC60A8">
        <w:rPr>
          <w:rFonts w:ascii="Verdana" w:hAnsi="Verdana" w:cs="Times New Roman"/>
          <w:sz w:val="20"/>
          <w:szCs w:val="20"/>
          <w:lang w:val="bg-BG"/>
        </w:rPr>
        <w:tab/>
      </w:r>
      <w:r w:rsidR="00E1452B" w:rsidRPr="00E1452B">
        <w:rPr>
          <w:rFonts w:ascii="Verdana" w:hAnsi="Verdana" w:cs="Times New Roman"/>
          <w:b/>
          <w:sz w:val="20"/>
          <w:szCs w:val="20"/>
          <w:lang w:val="bg-BG"/>
        </w:rPr>
        <w:t>4</w:t>
      </w:r>
      <w:r w:rsidRPr="00E1452B">
        <w:rPr>
          <w:rFonts w:ascii="Verdana" w:hAnsi="Verdana" w:cs="Times New Roman"/>
          <w:b/>
          <w:sz w:val="20"/>
          <w:szCs w:val="20"/>
          <w:lang w:val="bg-BG"/>
        </w:rPr>
        <w:t>.</w:t>
      </w:r>
      <w:r w:rsidRPr="00CC60A8">
        <w:rPr>
          <w:rFonts w:ascii="Verdana" w:hAnsi="Verdana" w:cs="Times New Roman"/>
          <w:sz w:val="20"/>
          <w:szCs w:val="20"/>
          <w:lang w:val="bg-BG"/>
        </w:rPr>
        <w:t xml:space="preserve"> 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14:paraId="08E90124" w14:textId="3FC554F5" w:rsidR="00383F2D" w:rsidRPr="00E1452B" w:rsidRDefault="00E1452B"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E1452B">
        <w:rPr>
          <w:rFonts w:ascii="Verdana" w:eastAsia="Times New Roman" w:hAnsi="Verdana" w:cs="Times New Roman"/>
          <w:b/>
          <w:sz w:val="20"/>
          <w:szCs w:val="20"/>
          <w:lang w:val="bg-BG" w:eastAsia="bg-BG"/>
        </w:rPr>
        <w:t>5</w:t>
      </w:r>
      <w:r w:rsidR="00383F2D" w:rsidRPr="00E1452B">
        <w:rPr>
          <w:rFonts w:ascii="Verdana" w:eastAsia="Times New Roman" w:hAnsi="Verdana" w:cs="Times New Roman"/>
          <w:b/>
          <w:sz w:val="20"/>
          <w:szCs w:val="20"/>
          <w:lang w:val="bg-BG" w:eastAsia="bg-BG"/>
        </w:rPr>
        <w:t>.</w:t>
      </w:r>
      <w:r w:rsidR="00383F2D" w:rsidRPr="00E1452B">
        <w:rPr>
          <w:rFonts w:ascii="Verdana" w:eastAsia="Times New Roman" w:hAnsi="Verdana" w:cs="Times New Roman"/>
          <w:sz w:val="20"/>
          <w:szCs w:val="20"/>
          <w:lang w:val="bg-BG" w:eastAsia="bg-BG"/>
        </w:rPr>
        <w:t xml:space="preserve"> По отношение на критериите, свързани с технически и професионални способности, участниците могат да се позоват на капацитета на трети лица в съответствие с чл. 65, ал.1 - 4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(декларация).</w:t>
      </w:r>
    </w:p>
    <w:p w14:paraId="105918E4" w14:textId="77777777" w:rsidR="00E1452B" w:rsidRPr="00E1452B" w:rsidRDefault="00E1452B" w:rsidP="00383F2D">
      <w:pPr>
        <w:spacing w:after="0" w:line="240" w:lineRule="auto"/>
        <w:ind w:firstLine="709"/>
        <w:jc w:val="both"/>
        <w:textAlignment w:val="center"/>
        <w:rPr>
          <w:rFonts w:ascii="Verdana" w:eastAsia="Times New Roman" w:hAnsi="Verdana" w:cs="Times New Roman"/>
          <w:b/>
          <w:sz w:val="20"/>
          <w:szCs w:val="20"/>
          <w:lang w:val="bg-BG" w:eastAsia="bg-BG"/>
        </w:rPr>
      </w:pPr>
    </w:p>
    <w:p w14:paraId="1617C1D2" w14:textId="7D5EA91D" w:rsidR="002B64F8" w:rsidRPr="002B64F8" w:rsidRDefault="00E1452B"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E1452B">
        <w:rPr>
          <w:rFonts w:ascii="Verdana" w:eastAsia="Times New Roman" w:hAnsi="Verdana" w:cs="Times New Roman"/>
          <w:b/>
          <w:sz w:val="20"/>
          <w:szCs w:val="20"/>
          <w:lang w:val="bg-BG" w:eastAsia="bg-BG"/>
        </w:rPr>
        <w:t>6</w:t>
      </w:r>
      <w:r w:rsidR="002B64F8" w:rsidRPr="00E1452B">
        <w:rPr>
          <w:rFonts w:ascii="Verdana" w:eastAsia="Times New Roman" w:hAnsi="Verdana" w:cs="Times New Roman"/>
          <w:b/>
          <w:sz w:val="20"/>
          <w:szCs w:val="20"/>
          <w:lang w:val="bg-BG" w:eastAsia="bg-BG"/>
        </w:rPr>
        <w:t>.</w:t>
      </w:r>
      <w:r w:rsidR="002B64F8" w:rsidRPr="00E1452B">
        <w:rPr>
          <w:lang w:val="bg-BG"/>
        </w:rPr>
        <w:t xml:space="preserve"> </w:t>
      </w:r>
      <w:r w:rsidR="002B64F8" w:rsidRPr="00E1452B">
        <w:rPr>
          <w:rFonts w:ascii="Verdana" w:eastAsia="Times New Roman" w:hAnsi="Verdana" w:cs="Times New Roman"/>
          <w:sz w:val="20"/>
          <w:szCs w:val="20"/>
          <w:lang w:val="bg-BG" w:eastAsia="bg-BG"/>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r w:rsidR="002B64F8" w:rsidRPr="002B64F8">
        <w:rPr>
          <w:rFonts w:ascii="Verdana" w:eastAsia="Times New Roman" w:hAnsi="Verdana" w:cs="Times New Roman"/>
          <w:sz w:val="20"/>
          <w:szCs w:val="20"/>
          <w:lang w:val="bg-BG" w:eastAsia="bg-BG"/>
        </w:rPr>
        <w:t xml:space="preserve"> </w:t>
      </w:r>
    </w:p>
    <w:p w14:paraId="6DDD7F5E" w14:textId="77777777" w:rsidR="00383F2D" w:rsidRPr="00CC60A8" w:rsidRDefault="00383F2D" w:rsidP="00383F2D">
      <w:pPr>
        <w:pStyle w:val="1"/>
        <w:numPr>
          <w:ilvl w:val="0"/>
          <w:numId w:val="0"/>
        </w:numPr>
        <w:spacing w:after="120"/>
        <w:rPr>
          <w:rFonts w:ascii="Verdana" w:hAnsi="Verdana"/>
          <w:b w:val="0"/>
          <w:caps/>
          <w:color w:val="auto"/>
          <w:sz w:val="20"/>
          <w:szCs w:val="20"/>
        </w:rPr>
      </w:pPr>
      <w:r w:rsidRPr="00CC60A8">
        <w:rPr>
          <w:rFonts w:ascii="Verdana" w:hAnsi="Verdana"/>
          <w:caps/>
          <w:color w:val="auto"/>
          <w:sz w:val="20"/>
          <w:szCs w:val="20"/>
        </w:rPr>
        <w:tab/>
        <w:t>V. Подготовка и съдържание на офертите</w:t>
      </w:r>
    </w:p>
    <w:p w14:paraId="7F28E1FC" w14:textId="50A78A26" w:rsidR="00E92030"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sz w:val="20"/>
          <w:szCs w:val="20"/>
          <w:lang w:val="bg-BG"/>
        </w:rPr>
        <w:tab/>
        <w:t>1.</w:t>
      </w:r>
      <w:r w:rsidRPr="00CC60A8">
        <w:rPr>
          <w:rFonts w:ascii="Verdana" w:hAnsi="Verdana" w:cs="Times New Roman"/>
          <w:sz w:val="20"/>
          <w:szCs w:val="20"/>
          <w:lang w:val="bg-BG"/>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от настоящите указания, чрез представяне на </w:t>
      </w:r>
      <w:r w:rsidRPr="00CC60A8">
        <w:rPr>
          <w:rFonts w:ascii="Verdana" w:hAnsi="Verdana" w:cs="Times New Roman"/>
          <w:iCs/>
          <w:sz w:val="20"/>
          <w:szCs w:val="20"/>
          <w:lang w:val="bg-BG" w:eastAsia="zh-CN"/>
        </w:rPr>
        <w:t xml:space="preserve">Единен европейски документ за обществени поръчки (ЕЕДОП), съгласно чл. 67, ал. 1 от ЗОП. </w:t>
      </w:r>
    </w:p>
    <w:p w14:paraId="656C2950" w14:textId="66CCA989" w:rsidR="00383F2D" w:rsidRDefault="00E92030" w:rsidP="00383F2D">
      <w:pPr>
        <w:tabs>
          <w:tab w:val="left" w:pos="709"/>
        </w:tabs>
        <w:spacing w:before="240" w:after="120" w:line="240" w:lineRule="auto"/>
        <w:jc w:val="both"/>
        <w:rPr>
          <w:rFonts w:ascii="Verdana" w:hAnsi="Verdana" w:cs="Times New Roman"/>
          <w:sz w:val="20"/>
          <w:szCs w:val="20"/>
          <w:lang w:val="bg-BG"/>
        </w:rPr>
      </w:pPr>
      <w:r>
        <w:rPr>
          <w:rFonts w:ascii="Verdana" w:hAnsi="Verdana" w:cs="Times New Roman"/>
          <w:iCs/>
          <w:sz w:val="20"/>
          <w:szCs w:val="20"/>
          <w:lang w:val="bg-BG" w:eastAsia="zh-CN"/>
        </w:rPr>
        <w:tab/>
      </w:r>
      <w:r w:rsidR="00383F2D" w:rsidRPr="00CC60A8">
        <w:rPr>
          <w:rFonts w:ascii="Verdana" w:hAnsi="Verdana" w:cs="Times New Roman"/>
          <w:iCs/>
          <w:sz w:val="20"/>
          <w:szCs w:val="20"/>
          <w:lang w:val="bg-BG" w:eastAsia="zh-CN"/>
        </w:rPr>
        <w:t>Когато участникът е обединение, ЕЕДОП се представя за всеки от участниците в обединението, което не е юридическо лице, както и за всеки подизпълнител и за всяко лице, чиито ресурси ще бъдат ангажирани в изпълнението на поръчката, както и за самото обединение. Третите лица също представят отделен ЕЕДОП.</w:t>
      </w:r>
      <w:r w:rsidR="00383F2D" w:rsidRPr="00CC60A8">
        <w:rPr>
          <w:rFonts w:ascii="Verdana" w:hAnsi="Verdana" w:cs="Times New Roman"/>
          <w:sz w:val="20"/>
          <w:szCs w:val="20"/>
          <w:lang w:val="bg-BG"/>
        </w:rPr>
        <w:t xml:space="preserve"> Съгласно чл. 67, ал. 4 от ЗОП</w:t>
      </w:r>
      <w:r w:rsidR="001E268E">
        <w:rPr>
          <w:rFonts w:ascii="Verdana" w:hAnsi="Verdana" w:cs="Times New Roman"/>
          <w:sz w:val="20"/>
          <w:szCs w:val="20"/>
          <w:lang w:val="bg-BG"/>
        </w:rPr>
        <w:t>,</w:t>
      </w:r>
      <w:r w:rsidR="00383F2D" w:rsidRPr="00CC60A8">
        <w:rPr>
          <w:rFonts w:ascii="Verdana" w:hAnsi="Verdana" w:cs="Times New Roman"/>
          <w:sz w:val="20"/>
          <w:szCs w:val="20"/>
          <w:lang w:val="bg-BG"/>
        </w:rPr>
        <w:t xml:space="preserve"> ЕЕДОП се представя задължително в електронен вид.</w:t>
      </w:r>
    </w:p>
    <w:p w14:paraId="53B4B02D" w14:textId="77777777" w:rsid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C99DE23" w14:textId="4B5F0AC7"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Когато участник в обществена поръчка е обединение, което не е юридическо лице, в част II, Раздел А от ЕЕДОП на всеки от участниците в обединението се посочва съответната информация за останалите участници.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w:t>
      </w:r>
      <w:r w:rsidRPr="00E92030">
        <w:rPr>
          <w:rFonts w:ascii="Verdana" w:hAnsi="Verdana" w:cs="Times New Roman"/>
          <w:iCs/>
          <w:sz w:val="20"/>
          <w:szCs w:val="20"/>
          <w:lang w:val="bg-BG" w:eastAsia="zh-CN"/>
        </w:rPr>
        <w:lastRenderedPageBreak/>
        <w:t xml:space="preserve">и адрес, включително електронен, за кореспонденция при провеждането на процедурата. </w:t>
      </w:r>
    </w:p>
    <w:p w14:paraId="25EBB869" w14:textId="6990FB7D"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В случай</w:t>
      </w:r>
      <w:r w:rsidR="00F1628F">
        <w:rPr>
          <w:rFonts w:ascii="Verdana" w:hAnsi="Verdana" w:cs="Times New Roman"/>
          <w:iCs/>
          <w:sz w:val="20"/>
          <w:szCs w:val="20"/>
          <w:lang w:val="bg-BG" w:eastAsia="zh-CN"/>
        </w:rPr>
        <w:t>,</w:t>
      </w:r>
      <w:r w:rsidRPr="00E92030">
        <w:rPr>
          <w:rFonts w:ascii="Verdana" w:hAnsi="Verdana" w:cs="Times New Roman"/>
          <w:iCs/>
          <w:sz w:val="20"/>
          <w:szCs w:val="20"/>
          <w:lang w:val="bg-BG" w:eastAsia="zh-CN"/>
        </w:rPr>
        <w:t xml:space="preserve"> че обединението не е регистрирано,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5490D55E" w14:textId="5FB9FB8C" w:rsidR="00E92030" w:rsidRPr="00CC60A8" w:rsidRDefault="00E92030" w:rsidP="00E92030">
      <w:pPr>
        <w:tabs>
          <w:tab w:val="left" w:pos="709"/>
        </w:tabs>
        <w:spacing w:before="240" w:after="120" w:line="240" w:lineRule="auto"/>
        <w:jc w:val="both"/>
        <w:rPr>
          <w:rFonts w:ascii="Verdana" w:hAnsi="Verdana" w:cs="Times New Roman"/>
          <w:iCs/>
          <w:sz w:val="20"/>
          <w:szCs w:val="20"/>
          <w:lang w:val="bg-BG" w:eastAsia="zh-CN"/>
        </w:rPr>
      </w:pPr>
      <w:r w:rsidRPr="00E92030">
        <w:rPr>
          <w:rFonts w:ascii="Verdana" w:hAnsi="Verdana" w:cs="Times New Roman"/>
          <w:iCs/>
          <w:sz w:val="20"/>
          <w:szCs w:val="20"/>
          <w:lang w:val="bg-BG" w:eastAsia="zh-CN"/>
        </w:rPr>
        <w:tab/>
        <w:t>В част II, Раздел Б от ЕЕДОП се посочват името/</w:t>
      </w:r>
      <w:proofErr w:type="spellStart"/>
      <w:r w:rsidRPr="00E92030">
        <w:rPr>
          <w:rFonts w:ascii="Verdana" w:hAnsi="Verdana" w:cs="Times New Roman"/>
          <w:iCs/>
          <w:sz w:val="20"/>
          <w:szCs w:val="20"/>
          <w:lang w:val="bg-BG" w:eastAsia="zh-CN"/>
        </w:rPr>
        <w:t>ната</w:t>
      </w:r>
      <w:proofErr w:type="spellEnd"/>
      <w:r w:rsidRPr="00E92030">
        <w:rPr>
          <w:rFonts w:ascii="Verdana" w:hAnsi="Verdana" w:cs="Times New Roman"/>
          <w:iCs/>
          <w:sz w:val="20"/>
          <w:szCs w:val="20"/>
          <w:lang w:val="bg-BG" w:eastAsia="zh-CN"/>
        </w:rPr>
        <w:t xml:space="preserve"> и адресът/</w:t>
      </w:r>
      <w:proofErr w:type="spellStart"/>
      <w:r w:rsidRPr="00E92030">
        <w:rPr>
          <w:rFonts w:ascii="Verdana" w:hAnsi="Verdana" w:cs="Times New Roman"/>
          <w:iCs/>
          <w:sz w:val="20"/>
          <w:szCs w:val="20"/>
          <w:lang w:val="bg-BG" w:eastAsia="zh-CN"/>
        </w:rPr>
        <w:t>ите</w:t>
      </w:r>
      <w:proofErr w:type="spellEnd"/>
      <w:r w:rsidRPr="00E92030">
        <w:rPr>
          <w:rFonts w:ascii="Verdana" w:hAnsi="Verdana" w:cs="Times New Roman"/>
          <w:iCs/>
          <w:sz w:val="20"/>
          <w:szCs w:val="20"/>
          <w:lang w:val="bg-BG" w:eastAsia="zh-CN"/>
        </w:rPr>
        <w:t xml:space="preserve"> на лицето/ата, упълномощено/и да представляват участника за целите на процедурата за възлагане на Обществената поръчка.</w:t>
      </w:r>
    </w:p>
    <w:p w14:paraId="0179DF1F" w14:textId="77777777" w:rsidR="00383F2D"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iCs/>
          <w:sz w:val="20"/>
          <w:szCs w:val="20"/>
          <w:lang w:val="bg-BG" w:eastAsia="zh-CN"/>
        </w:rPr>
        <w:tab/>
        <w:t>2.</w:t>
      </w:r>
      <w:r w:rsidRPr="00CC60A8">
        <w:rPr>
          <w:rFonts w:ascii="Verdana" w:hAnsi="Verdana" w:cs="Times New Roman"/>
          <w:iCs/>
          <w:sz w:val="20"/>
          <w:szCs w:val="20"/>
          <w:lang w:val="bg-BG" w:eastAsia="zh-CN"/>
        </w:rPr>
        <w:t xml:space="preserve"> Участниците посочват </w:t>
      </w:r>
      <w:proofErr w:type="spellStart"/>
      <w:r w:rsidRPr="00CC60A8">
        <w:rPr>
          <w:rFonts w:ascii="Verdana" w:hAnsi="Verdana" w:cs="Times New Roman"/>
          <w:iCs/>
          <w:sz w:val="20"/>
          <w:szCs w:val="20"/>
          <w:lang w:val="bg-BG" w:eastAsia="zh-CN"/>
        </w:rPr>
        <w:t>правноорганизационната</w:t>
      </w:r>
      <w:proofErr w:type="spellEnd"/>
      <w:r w:rsidRPr="00CC60A8">
        <w:rPr>
          <w:rFonts w:ascii="Verdana" w:hAnsi="Verdana" w:cs="Times New Roman"/>
          <w:iCs/>
          <w:sz w:val="20"/>
          <w:szCs w:val="20"/>
          <w:lang w:val="bg-BG" w:eastAsia="zh-CN"/>
        </w:rPr>
        <w:t xml:space="preserve"> форма, под която осъществяват дейността си чрез идентификацията, посочена в част II, раздел „А“ от ЕЕДОП, и в тази връзка и на основание чл. 44, ал. 1 от ППЗОП вписват задължените лица по смисъла на чл. 54, ал. 2 от ЗОП, чрез попълване на част II, раздел „Б“ на Единния европейски документ за обществени поръчки (ЕЕДОП).</w:t>
      </w:r>
    </w:p>
    <w:p w14:paraId="43EE030A" w14:textId="2D357958" w:rsidR="00E92030" w:rsidRPr="00E92030" w:rsidRDefault="00E92030" w:rsidP="00383F2D">
      <w:pPr>
        <w:tabs>
          <w:tab w:val="left" w:pos="709"/>
        </w:tabs>
        <w:spacing w:before="240" w:after="1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r>
      <w:r w:rsidRPr="00E92030">
        <w:rPr>
          <w:rFonts w:ascii="Verdana" w:eastAsia="Calibri" w:hAnsi="Verdana" w:cs="Times New Roman"/>
          <w:sz w:val="20"/>
          <w:szCs w:val="20"/>
          <w:lang w:val="bg-BG"/>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независимо от наименованието на органите, в които участват или длъжностите, които заемат.</w:t>
      </w:r>
    </w:p>
    <w:p w14:paraId="3B7161CF"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hAnsi="Verdana" w:cs="Times New Roman"/>
          <w:b/>
          <w:iCs/>
          <w:sz w:val="20"/>
          <w:szCs w:val="20"/>
          <w:lang w:val="bg-BG" w:eastAsia="zh-CN"/>
        </w:rPr>
        <w:tab/>
        <w:t>3</w:t>
      </w:r>
      <w:r w:rsidRPr="00CC60A8">
        <w:rPr>
          <w:rFonts w:ascii="Verdana" w:eastAsia="Calibri" w:hAnsi="Verdana" w:cs="Times New Roman"/>
          <w:b/>
          <w:sz w:val="20"/>
          <w:szCs w:val="20"/>
          <w:lang w:val="bg-BG"/>
        </w:rPr>
        <w:t>.</w:t>
      </w:r>
      <w:r w:rsidRPr="00CC60A8">
        <w:rPr>
          <w:rFonts w:ascii="Verdana" w:eastAsia="Calibri" w:hAnsi="Verdana" w:cs="Times New Roman"/>
          <w:sz w:val="20"/>
          <w:szCs w:val="20"/>
          <w:lang w:val="bg-BG"/>
        </w:rPr>
        <w:t xml:space="preserve"> </w:t>
      </w:r>
      <w:r w:rsidRPr="00CC60A8">
        <w:rPr>
          <w:rFonts w:ascii="Verdana" w:eastAsia="Calibri" w:hAnsi="Verdana" w:cs="Times New Roman"/>
          <w:b/>
          <w:sz w:val="20"/>
          <w:szCs w:val="20"/>
          <w:lang w:val="bg-BG"/>
        </w:rPr>
        <w:t>В част III, раздел „Г“ на Единния европейски документ за обществени поръчки (ЕЕДОП)</w:t>
      </w:r>
      <w:r w:rsidRPr="00CC60A8">
        <w:rPr>
          <w:rFonts w:ascii="Verdana" w:eastAsia="Calibri" w:hAnsi="Verdana" w:cs="Times New Roman"/>
          <w:sz w:val="20"/>
          <w:szCs w:val="20"/>
          <w:lang w:val="bg-BG"/>
        </w:rPr>
        <w:t xml:space="preserve"> участниците декларират информация, свързана със специфични национални основания за изключване (отстраняване) като:</w:t>
      </w:r>
    </w:p>
    <w:p w14:paraId="14953B35" w14:textId="1E1E8217" w:rsidR="003E0DCA" w:rsidRPr="003E0DCA"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r>
      <w:r w:rsidR="003E0DCA">
        <w:rPr>
          <w:rFonts w:ascii="Verdana" w:eastAsia="Calibri" w:hAnsi="Verdana" w:cs="Times New Roman"/>
          <w:sz w:val="20"/>
          <w:szCs w:val="20"/>
          <w:lang w:val="bg-BG"/>
        </w:rPr>
        <w:tab/>
        <w:t xml:space="preserve">- </w:t>
      </w:r>
      <w:r w:rsidR="003E0DCA" w:rsidRPr="003E0DCA">
        <w:rPr>
          <w:rFonts w:ascii="Verdana" w:eastAsia="Calibri" w:hAnsi="Verdana" w:cs="Times New Roman"/>
          <w:sz w:val="20"/>
          <w:szCs w:val="20"/>
          <w:lang w:val="bg-BG"/>
        </w:rPr>
        <w:t>осъждания за престъпления по чл. 194-208, чл. 213а-217, чл. 219 – 252, чл. 254а – 255а и чл. 256 - 260 НК (чл. 54, ал. 1, т. 1 от ЗОП); Посочва се информация за престъпления, аналогични с описаните, когато лицата са осъдени в друга държава.</w:t>
      </w:r>
    </w:p>
    <w:p w14:paraId="3C0D0E43" w14:textId="2B53771F"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нарушения по чл. 61, ал. 1, чл. 62, ал. 1 или 3, чл. 63, ал. 1 или 2, чл. 228, ал. 3 от Кодекса на труда (чл. 54, ал. 1, т. 6 от ЗОП);</w:t>
      </w:r>
    </w:p>
    <w:p w14:paraId="5BE8E80B" w14:textId="7333D0F0"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3E0DCA">
        <w:rPr>
          <w:rFonts w:ascii="Verdana" w:eastAsia="Calibri" w:hAnsi="Verdana" w:cs="Times New Roman"/>
          <w:sz w:val="20"/>
          <w:szCs w:val="20"/>
          <w:lang w:val="bg-BG"/>
        </w:rPr>
        <w:tab/>
      </w:r>
      <w:r>
        <w:rPr>
          <w:rFonts w:ascii="Verdana" w:eastAsia="Calibri" w:hAnsi="Verdana" w:cs="Times New Roman"/>
          <w:sz w:val="20"/>
          <w:szCs w:val="20"/>
          <w:lang w:val="bg-BG"/>
        </w:rPr>
        <w:t xml:space="preserve">- </w:t>
      </w:r>
      <w:r w:rsidRPr="003E0DCA">
        <w:rPr>
          <w:rFonts w:ascii="Verdana" w:eastAsia="Calibri" w:hAnsi="Verdana" w:cs="Times New Roman"/>
          <w:sz w:val="20"/>
          <w:szCs w:val="20"/>
          <w:lang w:val="bg-BG"/>
        </w:rPr>
        <w:t>нарушения по чл. 13, ал. 1 от Закона за трудовата миграция и трудовата мобилност в сила от 23.05.2018 г. (чл. 54, ал. 1, т. 6 от ЗОП);</w:t>
      </w:r>
    </w:p>
    <w:p w14:paraId="111AE7AF" w14:textId="4A913996"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свързаност по смисъла на § 2, т. 44 от ДР на ЗОП между участниците в обществената поръчка (чл. 107, т. 4 от ЗОП);</w:t>
      </w:r>
    </w:p>
    <w:p w14:paraId="5036D773" w14:textId="34990E7C"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основ</w:t>
      </w:r>
      <w:r>
        <w:rPr>
          <w:rFonts w:ascii="Verdana" w:eastAsia="Calibri" w:hAnsi="Verdana" w:cs="Times New Roman"/>
          <w:sz w:val="20"/>
          <w:szCs w:val="20"/>
          <w:lang w:val="bg-BG"/>
        </w:rPr>
        <w:t>а</w:t>
      </w:r>
      <w:r w:rsidRPr="003E0DCA">
        <w:rPr>
          <w:rFonts w:ascii="Verdana" w:eastAsia="Calibri" w:hAnsi="Verdana" w:cs="Times New Roman"/>
          <w:sz w:val="20"/>
          <w:szCs w:val="20"/>
          <w:lang w:val="bg-BG"/>
        </w:rPr>
        <w:t>ния за отстраняване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w:t>
      </w:r>
      <w:r>
        <w:rPr>
          <w:rFonts w:ascii="Verdana" w:eastAsia="Calibri" w:hAnsi="Verdana" w:cs="Times New Roman"/>
          <w:sz w:val="20"/>
          <w:szCs w:val="20"/>
          <w:lang w:val="bg-BG"/>
        </w:rPr>
        <w:t>чението по чл. 4 от същия закон;</w:t>
      </w:r>
    </w:p>
    <w:p w14:paraId="4EE578F4" w14:textId="7344E1D8" w:rsid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основанията за отстраняване по чл. 69 от Закона за противодействие на корупцията и за отнемане на незаконно придобитото имущество.</w:t>
      </w:r>
    </w:p>
    <w:p w14:paraId="5FAC6BF7" w14:textId="77777777" w:rsidR="00BE5F15"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r>
    </w:p>
    <w:p w14:paraId="52E2AD28" w14:textId="2549D23A" w:rsidR="00383F2D" w:rsidRPr="00CC60A8" w:rsidRDefault="00BE5F15"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r>
      <w:r w:rsidR="00383F2D" w:rsidRPr="00CC60A8">
        <w:rPr>
          <w:rFonts w:ascii="Verdana" w:eastAsia="Calibri" w:hAnsi="Verdana" w:cs="Times New Roman"/>
          <w:sz w:val="20"/>
          <w:szCs w:val="20"/>
          <w:lang w:val="bg-BG"/>
        </w:rPr>
        <w:t>В случай</w:t>
      </w:r>
      <w:r w:rsidR="001E268E">
        <w:rPr>
          <w:rFonts w:ascii="Verdana" w:eastAsia="Calibri" w:hAnsi="Verdana" w:cs="Times New Roman"/>
          <w:sz w:val="20"/>
          <w:szCs w:val="20"/>
          <w:lang w:val="bg-BG"/>
        </w:rPr>
        <w:t>,</w:t>
      </w:r>
      <w:r w:rsidR="00383F2D" w:rsidRPr="00CC60A8">
        <w:rPr>
          <w:rFonts w:ascii="Verdana" w:eastAsia="Calibri" w:hAnsi="Verdana" w:cs="Times New Roman"/>
          <w:sz w:val="20"/>
          <w:szCs w:val="20"/>
          <w:lang w:val="bg-BG"/>
        </w:rPr>
        <w:t xml:space="preserve"> че изброените </w:t>
      </w:r>
      <w:r w:rsidR="00383F2D" w:rsidRPr="00CC60A8">
        <w:rPr>
          <w:rFonts w:ascii="Verdana" w:eastAsia="Calibri" w:hAnsi="Verdana" w:cs="Times New Roman"/>
          <w:b/>
          <w:sz w:val="20"/>
          <w:szCs w:val="20"/>
          <w:lang w:val="bg-BG"/>
        </w:rPr>
        <w:t>по горе в т. 3</w:t>
      </w:r>
      <w:r w:rsidR="00383F2D" w:rsidRPr="00CC60A8">
        <w:rPr>
          <w:rFonts w:ascii="Verdana" w:eastAsia="Calibri" w:hAnsi="Verdana" w:cs="Times New Roman"/>
          <w:sz w:val="20"/>
          <w:szCs w:val="20"/>
          <w:lang w:val="bg-BG"/>
        </w:rPr>
        <w:t xml:space="preserve"> основания за отстраняване не са налице по отношение на даден участник, в част III, раздел „Г“ на ЕЕДОП се посочва </w:t>
      </w:r>
      <w:r w:rsidR="00383F2D" w:rsidRPr="00CC60A8">
        <w:rPr>
          <w:rFonts w:ascii="Verdana" w:eastAsia="Calibri" w:hAnsi="Verdana" w:cs="Times New Roman"/>
          <w:b/>
          <w:sz w:val="20"/>
          <w:szCs w:val="20"/>
          <w:lang w:val="bg-BG"/>
        </w:rPr>
        <w:t>отговор „НЕ“.</w:t>
      </w:r>
    </w:p>
    <w:p w14:paraId="5D19C96C" w14:textId="77777777" w:rsidR="00383F2D" w:rsidRPr="00CC60A8" w:rsidRDefault="00383F2D" w:rsidP="00383F2D">
      <w:pPr>
        <w:tabs>
          <w:tab w:val="left" w:pos="709"/>
        </w:tabs>
        <w:spacing w:before="20" w:after="20" w:line="240" w:lineRule="auto"/>
        <w:jc w:val="both"/>
        <w:rPr>
          <w:rFonts w:ascii="Verdana" w:hAnsi="Verdana"/>
          <w:sz w:val="20"/>
          <w:szCs w:val="20"/>
          <w:lang w:val="bg-BG"/>
        </w:rPr>
      </w:pPr>
      <w:r w:rsidRPr="00CC60A8">
        <w:rPr>
          <w:rFonts w:ascii="Verdana" w:eastAsia="Calibri" w:hAnsi="Verdana" w:cs="Times New Roman"/>
          <w:sz w:val="20"/>
          <w:szCs w:val="20"/>
          <w:lang w:val="bg-BG"/>
        </w:rPr>
        <w:tab/>
        <w:t xml:space="preserve">В случай, че е налице основание за отстраняване от изброените по-горе съответният участник посочва отговор </w:t>
      </w:r>
      <w:r w:rsidRPr="00CC60A8">
        <w:rPr>
          <w:rFonts w:ascii="Verdana" w:eastAsia="Calibri" w:hAnsi="Verdana" w:cs="Times New Roman"/>
          <w:b/>
          <w:sz w:val="20"/>
          <w:szCs w:val="20"/>
          <w:lang w:val="bg-BG"/>
        </w:rPr>
        <w:t>„ДА“</w:t>
      </w:r>
      <w:r w:rsidRPr="00CC60A8">
        <w:rPr>
          <w:rFonts w:ascii="Verdana" w:eastAsia="Calibri" w:hAnsi="Verdana" w:cs="Times New Roman"/>
          <w:sz w:val="20"/>
          <w:szCs w:val="20"/>
          <w:lang w:val="bg-BG"/>
        </w:rPr>
        <w:t xml:space="preserve"> и </w:t>
      </w:r>
      <w:r w:rsidRPr="00CC60A8">
        <w:rPr>
          <w:rFonts w:ascii="Verdana" w:eastAsia="Calibri" w:hAnsi="Verdana" w:cs="Times New Roman"/>
          <w:b/>
          <w:sz w:val="20"/>
          <w:szCs w:val="20"/>
          <w:lang w:val="bg-BG"/>
        </w:rPr>
        <w:t xml:space="preserve">попълва информацията за </w:t>
      </w:r>
      <w:r w:rsidRPr="00CC60A8">
        <w:rPr>
          <w:rFonts w:ascii="Verdana" w:eastAsia="Calibri" w:hAnsi="Verdana" w:cs="Times New Roman"/>
          <w:b/>
          <w:sz w:val="20"/>
          <w:szCs w:val="20"/>
          <w:lang w:val="bg-BG"/>
        </w:rPr>
        <w:lastRenderedPageBreak/>
        <w:t>приложимото специфично основание за изключване и предприетите мерки</w:t>
      </w:r>
      <w:r w:rsidRPr="00CC60A8">
        <w:rPr>
          <w:rFonts w:ascii="Verdana" w:eastAsia="Calibri" w:hAnsi="Verdana" w:cs="Times New Roman"/>
          <w:sz w:val="20"/>
          <w:szCs w:val="20"/>
          <w:lang w:val="bg-BG"/>
        </w:rPr>
        <w:t>.</w:t>
      </w:r>
      <w:r w:rsidRPr="00CC60A8">
        <w:rPr>
          <w:rFonts w:ascii="Verdana" w:hAnsi="Verdana"/>
          <w:sz w:val="20"/>
          <w:szCs w:val="20"/>
          <w:lang w:val="bg-BG"/>
        </w:rPr>
        <w:tab/>
      </w:r>
    </w:p>
    <w:p w14:paraId="5E1FBA5D" w14:textId="483EE1C9" w:rsidR="00383F2D" w:rsidRPr="00CC60A8" w:rsidRDefault="007F265A" w:rsidP="00383F2D">
      <w:pPr>
        <w:spacing w:after="0" w:line="240" w:lineRule="auto"/>
        <w:ind w:firstLine="709"/>
        <w:jc w:val="both"/>
        <w:rPr>
          <w:rFonts w:ascii="Verdana" w:hAnsi="Verdana" w:cs="Times New Roman"/>
          <w:b/>
          <w:bCs/>
          <w:sz w:val="20"/>
          <w:szCs w:val="20"/>
          <w:lang w:val="bg-BG"/>
        </w:rPr>
      </w:pPr>
      <w:r>
        <w:rPr>
          <w:rFonts w:ascii="Verdana" w:hAnsi="Verdana" w:cs="Times New Roman"/>
          <w:b/>
          <w:bCs/>
          <w:sz w:val="20"/>
          <w:szCs w:val="20"/>
          <w:lang w:val="bg-BG"/>
        </w:rPr>
        <w:t>4</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b/>
          <w:bCs/>
          <w:sz w:val="20"/>
          <w:szCs w:val="20"/>
          <w:lang w:val="bg-BG"/>
        </w:rPr>
        <w:t>В част ІV, раздел „В“ на Единния европейски документ за обществени поръчки (ЕЕДОП)</w:t>
      </w:r>
      <w:r w:rsidR="00383F2D" w:rsidRPr="00CC60A8">
        <w:rPr>
          <w:rFonts w:ascii="Verdana" w:hAnsi="Verdana" w:cs="Times New Roman"/>
          <w:bCs/>
          <w:sz w:val="20"/>
          <w:szCs w:val="20"/>
          <w:lang w:val="bg-BG"/>
        </w:rPr>
        <w:t xml:space="preserve"> във връзка с изискването по т. IV, т.</w:t>
      </w:r>
      <w:r w:rsidR="00CA7A82">
        <w:rPr>
          <w:rFonts w:ascii="Verdana" w:hAnsi="Verdana" w:cs="Times New Roman"/>
          <w:bCs/>
          <w:sz w:val="20"/>
          <w:szCs w:val="20"/>
          <w:lang w:val="bg-BG"/>
        </w:rPr>
        <w:t xml:space="preserve"> </w:t>
      </w:r>
      <w:r>
        <w:rPr>
          <w:rFonts w:ascii="Verdana" w:hAnsi="Verdana" w:cs="Times New Roman"/>
          <w:bCs/>
          <w:sz w:val="20"/>
          <w:szCs w:val="20"/>
          <w:lang w:val="bg-BG"/>
        </w:rPr>
        <w:t>1</w:t>
      </w:r>
      <w:r w:rsidR="00383F2D" w:rsidRPr="00CC60A8">
        <w:rPr>
          <w:rFonts w:ascii="Verdana" w:hAnsi="Verdana" w:cs="Times New Roman"/>
          <w:bCs/>
          <w:sz w:val="20"/>
          <w:szCs w:val="20"/>
          <w:lang w:val="bg-BG"/>
        </w:rPr>
        <w:t xml:space="preserve">.1 от указанията и посоченото в обявлението за поръчка,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w:t>
      </w:r>
      <w:r w:rsidR="00383F2D" w:rsidRPr="00CC60A8">
        <w:rPr>
          <w:rFonts w:ascii="Verdana" w:hAnsi="Verdana" w:cs="Times New Roman"/>
          <w:b/>
          <w:bCs/>
          <w:sz w:val="20"/>
          <w:szCs w:val="20"/>
          <w:lang w:val="bg-BG"/>
        </w:rPr>
        <w:t>Списъкът се представя чрез попълване на информацията в ЕЕДОП.</w:t>
      </w:r>
    </w:p>
    <w:p w14:paraId="023D7B8C"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0BB963B5" w14:textId="60999922" w:rsidR="00383F2D" w:rsidRDefault="007F265A" w:rsidP="00383F2D">
      <w:pPr>
        <w:spacing w:after="0" w:line="240" w:lineRule="auto"/>
        <w:ind w:firstLine="709"/>
        <w:jc w:val="both"/>
        <w:rPr>
          <w:rFonts w:ascii="Verdana" w:hAnsi="Verdana" w:cs="Times New Roman"/>
          <w:b/>
          <w:bCs/>
          <w:sz w:val="20"/>
          <w:szCs w:val="20"/>
          <w:lang w:val="bg-BG"/>
        </w:rPr>
      </w:pPr>
      <w:r>
        <w:rPr>
          <w:rFonts w:ascii="Verdana" w:hAnsi="Verdana" w:cs="Times New Roman"/>
          <w:b/>
          <w:bCs/>
          <w:sz w:val="20"/>
          <w:szCs w:val="20"/>
          <w:lang w:val="bg-BG"/>
        </w:rPr>
        <w:t>5</w:t>
      </w:r>
      <w:r w:rsidR="00CA7A82">
        <w:rPr>
          <w:rFonts w:ascii="Verdana" w:hAnsi="Verdana" w:cs="Times New Roman"/>
          <w:b/>
          <w:bCs/>
          <w:sz w:val="20"/>
          <w:szCs w:val="20"/>
          <w:lang w:val="bg-BG"/>
        </w:rPr>
        <w:t>. В част ІV, раздел „В“</w:t>
      </w:r>
      <w:r w:rsidR="00383F2D" w:rsidRPr="00CC60A8">
        <w:rPr>
          <w:rFonts w:ascii="Verdana" w:hAnsi="Verdana" w:cs="Times New Roman"/>
          <w:b/>
          <w:bCs/>
          <w:sz w:val="20"/>
          <w:szCs w:val="20"/>
          <w:lang w:val="bg-BG"/>
        </w:rPr>
        <w:t xml:space="preserve"> на Единния европейски документ за обществени поръчки (ЕЕДОП)</w:t>
      </w:r>
      <w:r w:rsidR="00383F2D" w:rsidRPr="00CC60A8">
        <w:rPr>
          <w:rFonts w:ascii="Verdana" w:hAnsi="Verdana" w:cs="Times New Roman"/>
          <w:bCs/>
          <w:sz w:val="20"/>
          <w:szCs w:val="20"/>
          <w:lang w:val="bg-BG"/>
        </w:rPr>
        <w:t xml:space="preserve"> във връзка с изискването по т. IV, т.</w:t>
      </w:r>
      <w:r w:rsidR="00CA7A82">
        <w:rPr>
          <w:rFonts w:ascii="Verdana" w:hAnsi="Verdana" w:cs="Times New Roman"/>
          <w:bCs/>
          <w:sz w:val="20"/>
          <w:szCs w:val="20"/>
          <w:lang w:val="bg-BG"/>
        </w:rPr>
        <w:t xml:space="preserve"> </w:t>
      </w:r>
      <w:r>
        <w:rPr>
          <w:rFonts w:ascii="Verdana" w:hAnsi="Verdana" w:cs="Times New Roman"/>
          <w:bCs/>
          <w:sz w:val="20"/>
          <w:szCs w:val="20"/>
          <w:lang w:val="bg-BG"/>
        </w:rPr>
        <w:t>1</w:t>
      </w:r>
      <w:r w:rsidR="00383F2D" w:rsidRPr="00CC60A8">
        <w:rPr>
          <w:rFonts w:ascii="Verdana" w:hAnsi="Verdana" w:cs="Times New Roman"/>
          <w:bCs/>
          <w:sz w:val="20"/>
          <w:szCs w:val="20"/>
          <w:lang w:val="bg-BG"/>
        </w:rPr>
        <w:t xml:space="preserve">.2 от указанията и посоченото в обявлението за поръчка,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00383F2D" w:rsidRPr="00CC60A8">
        <w:rPr>
          <w:rFonts w:ascii="Verdana" w:hAnsi="Verdana" w:cs="Times New Roman"/>
          <w:b/>
          <w:bCs/>
          <w:sz w:val="20"/>
          <w:szCs w:val="20"/>
          <w:lang w:val="bg-BG"/>
        </w:rPr>
        <w:t>Списъкът се представя чрез попълване на информацията в ЕЕДОП.</w:t>
      </w:r>
    </w:p>
    <w:p w14:paraId="323359C2" w14:textId="77777777" w:rsidR="00D72067" w:rsidRDefault="00D72067" w:rsidP="00D72067">
      <w:pPr>
        <w:spacing w:after="0" w:line="240" w:lineRule="auto"/>
        <w:ind w:firstLine="709"/>
        <w:jc w:val="both"/>
        <w:rPr>
          <w:rFonts w:ascii="Verdana" w:hAnsi="Verdana" w:cs="Times New Roman"/>
          <w:b/>
          <w:bCs/>
          <w:sz w:val="20"/>
          <w:szCs w:val="20"/>
          <w:lang w:val="bg-BG"/>
        </w:rPr>
      </w:pPr>
    </w:p>
    <w:p w14:paraId="122F0DDC" w14:textId="3FC15F28" w:rsidR="00D72067" w:rsidRDefault="00D72067" w:rsidP="00D72067">
      <w:pPr>
        <w:spacing w:after="0" w:line="240" w:lineRule="auto"/>
        <w:ind w:firstLine="709"/>
        <w:jc w:val="both"/>
        <w:rPr>
          <w:rFonts w:ascii="Verdana" w:hAnsi="Verdana" w:cs="Times New Roman"/>
          <w:b/>
          <w:bCs/>
          <w:sz w:val="20"/>
          <w:szCs w:val="20"/>
          <w:lang w:val="bg-BG"/>
        </w:rPr>
      </w:pPr>
      <w:r>
        <w:rPr>
          <w:rFonts w:ascii="Verdana" w:hAnsi="Verdana" w:cs="Times New Roman"/>
          <w:b/>
          <w:bCs/>
          <w:sz w:val="20"/>
          <w:szCs w:val="20"/>
          <w:lang w:val="bg-BG"/>
        </w:rPr>
        <w:t>5. В част ІV, раздел „Г“</w:t>
      </w:r>
      <w:r w:rsidRPr="00CC60A8">
        <w:rPr>
          <w:rFonts w:ascii="Verdana" w:hAnsi="Verdana" w:cs="Times New Roman"/>
          <w:b/>
          <w:bCs/>
          <w:sz w:val="20"/>
          <w:szCs w:val="20"/>
          <w:lang w:val="bg-BG"/>
        </w:rPr>
        <w:t xml:space="preserve"> на Единния европейски документ за обществени поръчки (ЕЕДОП)</w:t>
      </w:r>
      <w:r w:rsidRPr="00CC60A8">
        <w:rPr>
          <w:rFonts w:ascii="Verdana" w:hAnsi="Verdana" w:cs="Times New Roman"/>
          <w:bCs/>
          <w:sz w:val="20"/>
          <w:szCs w:val="20"/>
          <w:lang w:val="bg-BG"/>
        </w:rPr>
        <w:t xml:space="preserve"> във връзка с изискването по т. IV, т.</w:t>
      </w:r>
      <w:r>
        <w:rPr>
          <w:rFonts w:ascii="Verdana" w:hAnsi="Verdana" w:cs="Times New Roman"/>
          <w:bCs/>
          <w:sz w:val="20"/>
          <w:szCs w:val="20"/>
          <w:lang w:val="bg-BG"/>
        </w:rPr>
        <w:t xml:space="preserve"> 1</w:t>
      </w:r>
      <w:r w:rsidRPr="00CC60A8">
        <w:rPr>
          <w:rFonts w:ascii="Verdana" w:hAnsi="Verdana" w:cs="Times New Roman"/>
          <w:bCs/>
          <w:sz w:val="20"/>
          <w:szCs w:val="20"/>
          <w:lang w:val="bg-BG"/>
        </w:rPr>
        <w:t>.</w:t>
      </w:r>
      <w:r>
        <w:rPr>
          <w:rFonts w:ascii="Verdana" w:hAnsi="Verdana" w:cs="Times New Roman"/>
          <w:bCs/>
          <w:sz w:val="20"/>
          <w:szCs w:val="20"/>
          <w:lang w:val="bg-BG"/>
        </w:rPr>
        <w:t>3</w:t>
      </w:r>
      <w:r w:rsidRPr="00CC60A8">
        <w:rPr>
          <w:rFonts w:ascii="Verdana" w:hAnsi="Verdana" w:cs="Times New Roman"/>
          <w:bCs/>
          <w:sz w:val="20"/>
          <w:szCs w:val="20"/>
          <w:lang w:val="bg-BG"/>
        </w:rPr>
        <w:t xml:space="preserve"> от указанията и посоченото в обявлението за поръчка, участниците представят </w:t>
      </w:r>
      <w:r w:rsidRPr="00D72067">
        <w:rPr>
          <w:rFonts w:ascii="Verdana" w:hAnsi="Verdana" w:cs="Times New Roman"/>
          <w:bCs/>
          <w:sz w:val="20"/>
          <w:szCs w:val="20"/>
          <w:lang w:val="bg-BG"/>
        </w:rPr>
        <w:t xml:space="preserve">информация за </w:t>
      </w:r>
      <w:r>
        <w:rPr>
          <w:rFonts w:ascii="Verdana" w:hAnsi="Verdana" w:cs="Times New Roman"/>
          <w:bCs/>
          <w:sz w:val="20"/>
          <w:szCs w:val="20"/>
          <w:lang w:val="bg-BG"/>
        </w:rPr>
        <w:t>съответния сертификат.</w:t>
      </w:r>
    </w:p>
    <w:p w14:paraId="05BF2D07" w14:textId="77777777" w:rsidR="00D72067" w:rsidRDefault="00D72067" w:rsidP="00383F2D">
      <w:pPr>
        <w:spacing w:after="0" w:line="240" w:lineRule="auto"/>
        <w:ind w:firstLine="709"/>
        <w:jc w:val="both"/>
        <w:rPr>
          <w:rFonts w:ascii="Verdana" w:hAnsi="Verdana" w:cs="Times New Roman"/>
          <w:b/>
          <w:bCs/>
          <w:sz w:val="20"/>
          <w:szCs w:val="20"/>
          <w:lang w:val="bg-BG"/>
        </w:rPr>
      </w:pPr>
    </w:p>
    <w:p w14:paraId="52D29319" w14:textId="02DEF446" w:rsidR="00383F2D" w:rsidRDefault="007F265A" w:rsidP="00383F2D">
      <w:pPr>
        <w:spacing w:after="0" w:line="240" w:lineRule="auto"/>
        <w:ind w:firstLine="709"/>
        <w:jc w:val="both"/>
        <w:rPr>
          <w:rFonts w:ascii="Verdana" w:hAnsi="Verdana" w:cs="Times New Roman"/>
          <w:bCs/>
          <w:sz w:val="20"/>
          <w:szCs w:val="20"/>
          <w:lang w:val="bg-BG"/>
        </w:rPr>
      </w:pPr>
      <w:r>
        <w:rPr>
          <w:rFonts w:ascii="Verdana" w:hAnsi="Verdana" w:cs="Times New Roman"/>
          <w:b/>
          <w:bCs/>
          <w:sz w:val="20"/>
          <w:szCs w:val="20"/>
          <w:lang w:val="bg-BG"/>
        </w:rPr>
        <w:t>6</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както следва:</w:t>
      </w:r>
    </w:p>
    <w:p w14:paraId="55EB9824" w14:textId="77777777" w:rsidR="00D72067" w:rsidRDefault="00D72067" w:rsidP="00383F2D">
      <w:pPr>
        <w:spacing w:after="0" w:line="240" w:lineRule="auto"/>
        <w:ind w:firstLine="709"/>
        <w:jc w:val="both"/>
        <w:rPr>
          <w:rFonts w:ascii="Verdana" w:hAnsi="Verdana" w:cs="Times New Roman"/>
          <w:bCs/>
          <w:sz w:val="20"/>
          <w:szCs w:val="20"/>
          <w:lang w:val="bg-BG"/>
        </w:rPr>
      </w:pPr>
    </w:p>
    <w:p w14:paraId="7361FBCC" w14:textId="0253607B" w:rsidR="00383F2D"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 Във връзка с изискването по т. IV, т. </w:t>
      </w:r>
      <w:r w:rsidR="007F265A">
        <w:rPr>
          <w:rFonts w:ascii="Verdana" w:hAnsi="Verdana" w:cs="Times New Roman"/>
          <w:bCs/>
          <w:sz w:val="20"/>
          <w:szCs w:val="20"/>
          <w:lang w:val="bg-BG"/>
        </w:rPr>
        <w:t>1</w:t>
      </w:r>
      <w:r w:rsidRPr="00CC60A8">
        <w:rPr>
          <w:rFonts w:ascii="Verdana" w:hAnsi="Verdana" w:cs="Times New Roman"/>
          <w:bCs/>
          <w:sz w:val="20"/>
          <w:szCs w:val="20"/>
          <w:lang w:val="bg-BG"/>
        </w:rPr>
        <w:t xml:space="preserve">.1. от указанията </w:t>
      </w:r>
      <w:r w:rsidR="00344CE6">
        <w:rPr>
          <w:rFonts w:ascii="Verdana" w:hAnsi="Verdana" w:cs="Times New Roman"/>
          <w:bCs/>
          <w:sz w:val="20"/>
          <w:szCs w:val="20"/>
          <w:lang w:val="bg-BG"/>
        </w:rPr>
        <w:t>–</w:t>
      </w:r>
      <w:r w:rsidRPr="00CC60A8">
        <w:rPr>
          <w:rFonts w:ascii="Verdana" w:hAnsi="Verdana" w:cs="Times New Roman"/>
          <w:bCs/>
          <w:sz w:val="20"/>
          <w:szCs w:val="20"/>
          <w:lang w:val="bg-BG"/>
        </w:rPr>
        <w:t xml:space="preserve"> Удостоверение</w:t>
      </w:r>
      <w:r w:rsidR="00344CE6">
        <w:rPr>
          <w:rFonts w:ascii="Verdana" w:hAnsi="Verdana" w:cs="Times New Roman"/>
          <w:bCs/>
          <w:sz w:val="20"/>
          <w:szCs w:val="20"/>
          <w:lang w:val="bg-BG"/>
        </w:rPr>
        <w:t>/я</w:t>
      </w:r>
      <w:r w:rsidRPr="00CC60A8">
        <w:rPr>
          <w:rFonts w:ascii="Verdana" w:hAnsi="Verdana" w:cs="Times New Roman"/>
          <w:bCs/>
          <w:sz w:val="20"/>
          <w:szCs w:val="20"/>
          <w:lang w:val="bg-BG"/>
        </w:rPr>
        <w:t>, издадено</w:t>
      </w:r>
      <w:r w:rsidR="00344CE6">
        <w:rPr>
          <w:rFonts w:ascii="Verdana" w:hAnsi="Verdana" w:cs="Times New Roman"/>
          <w:bCs/>
          <w:sz w:val="20"/>
          <w:szCs w:val="20"/>
          <w:lang w:val="bg-BG"/>
        </w:rPr>
        <w:t>/и</w:t>
      </w:r>
      <w:r w:rsidRPr="00CC60A8">
        <w:rPr>
          <w:rFonts w:ascii="Verdana" w:hAnsi="Verdana" w:cs="Times New Roman"/>
          <w:bCs/>
          <w:sz w:val="20"/>
          <w:szCs w:val="20"/>
          <w:lang w:val="bg-BG"/>
        </w:rPr>
        <w:t xml:space="preserve"> от получателя на услугата</w:t>
      </w:r>
      <w:r w:rsidR="0028543B">
        <w:rPr>
          <w:rFonts w:ascii="Verdana" w:hAnsi="Verdana" w:cs="Times New Roman"/>
          <w:bCs/>
          <w:sz w:val="20"/>
          <w:szCs w:val="20"/>
          <w:lang w:val="bg-BG"/>
        </w:rPr>
        <w:t>/дейностите</w:t>
      </w:r>
      <w:r w:rsidRPr="00CC60A8">
        <w:rPr>
          <w:rFonts w:ascii="Verdana" w:hAnsi="Verdana" w:cs="Times New Roman"/>
          <w:bCs/>
          <w:sz w:val="20"/>
          <w:szCs w:val="20"/>
          <w:lang w:val="bg-BG"/>
        </w:rPr>
        <w:t xml:space="preserve">, деклариран в ЕЕДОП, част ІV, раздел „В“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w:t>
      </w:r>
      <w:proofErr w:type="spellStart"/>
      <w:r w:rsidRPr="00CC60A8">
        <w:rPr>
          <w:rFonts w:ascii="Verdana" w:hAnsi="Verdana" w:cs="Times New Roman"/>
          <w:bCs/>
          <w:sz w:val="20"/>
          <w:szCs w:val="20"/>
          <w:lang w:val="bg-BG"/>
        </w:rPr>
        <w:t>съотносими</w:t>
      </w:r>
      <w:proofErr w:type="spellEnd"/>
      <w:r w:rsidRPr="00CC60A8">
        <w:rPr>
          <w:rFonts w:ascii="Verdana" w:hAnsi="Verdana" w:cs="Times New Roman"/>
          <w:bCs/>
          <w:sz w:val="20"/>
          <w:szCs w:val="20"/>
          <w:lang w:val="bg-BG"/>
        </w:rPr>
        <w:t xml:space="preserve"> към декларираните в списъка </w:t>
      </w:r>
      <w:r w:rsidR="00DF71EE">
        <w:rPr>
          <w:rFonts w:ascii="Verdana" w:hAnsi="Verdana" w:cs="Times New Roman"/>
          <w:bCs/>
          <w:sz w:val="20"/>
          <w:szCs w:val="20"/>
          <w:lang w:val="bg-BG"/>
        </w:rPr>
        <w:t>услуги.</w:t>
      </w:r>
    </w:p>
    <w:p w14:paraId="4A3882D5" w14:textId="77777777" w:rsidR="00D72067" w:rsidRPr="00CC60A8" w:rsidRDefault="00D72067" w:rsidP="00383F2D">
      <w:pPr>
        <w:spacing w:after="0" w:line="240" w:lineRule="auto"/>
        <w:ind w:firstLine="709"/>
        <w:jc w:val="both"/>
        <w:rPr>
          <w:rFonts w:ascii="Verdana" w:hAnsi="Verdana" w:cs="Times New Roman"/>
          <w:bCs/>
          <w:sz w:val="20"/>
          <w:szCs w:val="20"/>
          <w:lang w:val="bg-BG"/>
        </w:rPr>
      </w:pPr>
    </w:p>
    <w:p w14:paraId="1105B986" w14:textId="13E1C64C" w:rsidR="00383F2D"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  Във връзка с изискването по т. IV, т. </w:t>
      </w:r>
      <w:r w:rsidR="007F265A">
        <w:rPr>
          <w:rFonts w:ascii="Verdana" w:hAnsi="Verdana" w:cs="Times New Roman"/>
          <w:bCs/>
          <w:sz w:val="20"/>
          <w:szCs w:val="20"/>
          <w:lang w:val="bg-BG"/>
        </w:rPr>
        <w:t>1</w:t>
      </w:r>
      <w:r w:rsidRPr="00CC60A8">
        <w:rPr>
          <w:rFonts w:ascii="Verdana" w:hAnsi="Verdana" w:cs="Times New Roman"/>
          <w:bCs/>
          <w:sz w:val="20"/>
          <w:szCs w:val="20"/>
          <w:lang w:val="bg-BG"/>
        </w:rPr>
        <w:t>.2. от указанията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14:paraId="74FFF27A" w14:textId="77777777" w:rsidR="00D72067" w:rsidRPr="00CC60A8" w:rsidRDefault="00D72067" w:rsidP="00383F2D">
      <w:pPr>
        <w:spacing w:after="0" w:line="240" w:lineRule="auto"/>
        <w:ind w:firstLine="709"/>
        <w:jc w:val="both"/>
        <w:rPr>
          <w:rFonts w:ascii="Verdana" w:hAnsi="Verdana" w:cs="Times New Roman"/>
          <w:bCs/>
          <w:sz w:val="20"/>
          <w:szCs w:val="20"/>
          <w:lang w:val="bg-BG"/>
        </w:rPr>
      </w:pPr>
    </w:p>
    <w:p w14:paraId="22DB7DBF" w14:textId="49C3EA65" w:rsidR="00EA2691" w:rsidRDefault="00D72067" w:rsidP="00EA2691">
      <w:pPr>
        <w:spacing w:after="0" w:line="240" w:lineRule="auto"/>
        <w:ind w:firstLine="709"/>
        <w:jc w:val="both"/>
        <w:rPr>
          <w:rFonts w:ascii="Verdana" w:hAnsi="Verdana" w:cs="Times New Roman"/>
          <w:b/>
          <w:bCs/>
          <w:sz w:val="20"/>
          <w:szCs w:val="20"/>
          <w:lang w:val="bg-BG"/>
        </w:rPr>
      </w:pPr>
      <w:r w:rsidRPr="00CC60A8">
        <w:rPr>
          <w:rFonts w:ascii="Verdana" w:hAnsi="Verdana" w:cs="Times New Roman"/>
          <w:bCs/>
          <w:sz w:val="20"/>
          <w:szCs w:val="20"/>
          <w:lang w:val="bg-BG"/>
        </w:rPr>
        <w:t xml:space="preserve">-  Във връзка с изискването по т. IV, т. </w:t>
      </w:r>
      <w:r>
        <w:rPr>
          <w:rFonts w:ascii="Verdana" w:hAnsi="Verdana" w:cs="Times New Roman"/>
          <w:bCs/>
          <w:sz w:val="20"/>
          <w:szCs w:val="20"/>
          <w:lang w:val="bg-BG"/>
        </w:rPr>
        <w:t>1</w:t>
      </w:r>
      <w:r w:rsidRPr="00CC60A8">
        <w:rPr>
          <w:rFonts w:ascii="Verdana" w:hAnsi="Verdana" w:cs="Times New Roman"/>
          <w:bCs/>
          <w:sz w:val="20"/>
          <w:szCs w:val="20"/>
          <w:lang w:val="bg-BG"/>
        </w:rPr>
        <w:t>.</w:t>
      </w:r>
      <w:r>
        <w:rPr>
          <w:rFonts w:ascii="Verdana" w:hAnsi="Verdana" w:cs="Times New Roman"/>
          <w:bCs/>
          <w:sz w:val="20"/>
          <w:szCs w:val="20"/>
          <w:lang w:val="bg-BG"/>
        </w:rPr>
        <w:t>3</w:t>
      </w:r>
      <w:r w:rsidRPr="00CC60A8">
        <w:rPr>
          <w:rFonts w:ascii="Verdana" w:hAnsi="Verdana" w:cs="Times New Roman"/>
          <w:bCs/>
          <w:sz w:val="20"/>
          <w:szCs w:val="20"/>
          <w:lang w:val="bg-BG"/>
        </w:rPr>
        <w:t>. от указанията –</w:t>
      </w:r>
      <w:r w:rsidR="00EA2691">
        <w:rPr>
          <w:rFonts w:ascii="Verdana" w:hAnsi="Verdana" w:cs="Times New Roman"/>
          <w:bCs/>
          <w:sz w:val="20"/>
          <w:szCs w:val="20"/>
          <w:lang w:val="bg-BG"/>
        </w:rPr>
        <w:t xml:space="preserve"> </w:t>
      </w:r>
      <w:r w:rsidR="00EA2691" w:rsidRPr="008F158D">
        <w:rPr>
          <w:rFonts w:ascii="Verdana" w:eastAsia="Times New Roman" w:hAnsi="Verdana" w:cs="Times New Roman"/>
          <w:sz w:val="20"/>
          <w:szCs w:val="20"/>
          <w:lang w:val="bg-BG" w:eastAsia="bg-BG"/>
        </w:rPr>
        <w:t>валидни сертификати, издадени съгласно чл. 64, ал. 5 ЗОП.</w:t>
      </w:r>
    </w:p>
    <w:p w14:paraId="23AAF943" w14:textId="1F308142"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1293FED" w14:textId="0F5324A3" w:rsidR="00383F2D" w:rsidRPr="00CC60A8" w:rsidRDefault="007F265A" w:rsidP="00383F2D">
      <w:pPr>
        <w:spacing w:after="0" w:line="240" w:lineRule="auto"/>
        <w:ind w:firstLine="709"/>
        <w:jc w:val="both"/>
        <w:rPr>
          <w:rFonts w:ascii="Verdana" w:hAnsi="Verdana" w:cs="Times New Roman"/>
          <w:bCs/>
          <w:sz w:val="20"/>
          <w:szCs w:val="20"/>
          <w:lang w:val="bg-BG"/>
        </w:rPr>
      </w:pPr>
      <w:r>
        <w:rPr>
          <w:rFonts w:ascii="Verdana" w:hAnsi="Verdana" w:cs="Times New Roman"/>
          <w:b/>
          <w:bCs/>
          <w:sz w:val="20"/>
          <w:szCs w:val="20"/>
          <w:lang w:val="bg-BG"/>
        </w:rPr>
        <w:t>7</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sz w:val="20"/>
          <w:szCs w:val="20"/>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14:paraId="568656F7"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AC322E9" w14:textId="40AF56EE" w:rsidR="00383F2D" w:rsidRPr="00CC60A8" w:rsidRDefault="007F265A" w:rsidP="00383F2D">
      <w:pPr>
        <w:spacing w:after="0" w:line="240" w:lineRule="auto"/>
        <w:ind w:firstLine="709"/>
        <w:jc w:val="both"/>
        <w:rPr>
          <w:rFonts w:ascii="Verdana" w:hAnsi="Verdana" w:cs="Times New Roman"/>
          <w:sz w:val="20"/>
          <w:szCs w:val="20"/>
          <w:lang w:val="bg-BG"/>
        </w:rPr>
      </w:pPr>
      <w:r>
        <w:rPr>
          <w:rFonts w:ascii="Verdana" w:hAnsi="Verdana" w:cs="Times New Roman"/>
          <w:b/>
          <w:bCs/>
          <w:sz w:val="20"/>
          <w:szCs w:val="20"/>
          <w:lang w:val="bg-BG"/>
        </w:rPr>
        <w:lastRenderedPageBreak/>
        <w:t>8</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sz w:val="20"/>
          <w:szCs w:val="20"/>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sidR="00383F2D" w:rsidRPr="00CC60A8">
        <w:rPr>
          <w:rFonts w:ascii="Verdana" w:hAnsi="Verdana" w:cs="Times New Roman"/>
          <w:b/>
          <w:sz w:val="20"/>
          <w:szCs w:val="20"/>
          <w:lang w:val="bg-BG"/>
        </w:rPr>
        <w:t>представя попълнен отделен ЕЕДОП за всяко едно от третите лица</w:t>
      </w:r>
      <w:r w:rsidR="00383F2D" w:rsidRPr="00CC60A8">
        <w:rPr>
          <w:rFonts w:ascii="Verdana" w:hAnsi="Verdana" w:cs="Times New Roman"/>
          <w:sz w:val="20"/>
          <w:szCs w:val="20"/>
          <w:lang w:val="bg-BG"/>
        </w:rPr>
        <w:t xml:space="preserve">. 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sidR="00383F2D" w:rsidRPr="00CC60A8">
        <w:rPr>
          <w:rFonts w:ascii="Verdana" w:hAnsi="Verdana" w:cs="Times New Roman"/>
          <w:b/>
          <w:sz w:val="20"/>
          <w:szCs w:val="20"/>
          <w:lang w:val="bg-BG"/>
        </w:rPr>
        <w:t>попълнен отделен ЕЕДОП за всеки подизпълнител</w:t>
      </w:r>
      <w:r w:rsidR="00383F2D" w:rsidRPr="00CC60A8">
        <w:rPr>
          <w:rFonts w:ascii="Verdana" w:hAnsi="Verdana" w:cs="Times New Roman"/>
          <w:sz w:val="20"/>
          <w:szCs w:val="20"/>
          <w:lang w:val="bg-BG"/>
        </w:rPr>
        <w:t>. По отношение на подизпълнителите не следва да са налице основания за отстраняване по т. ІІI, т.1.1 от настоящите указания и трябва да отговарят на критериите за подбор, съобразно вида и дела от предмета на поръчката, които ще изпълняват.</w:t>
      </w:r>
    </w:p>
    <w:p w14:paraId="2B1F350A"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674285CA" w14:textId="79545997" w:rsidR="00383F2D" w:rsidRPr="00CC60A8" w:rsidRDefault="007F265A" w:rsidP="00383F2D">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9</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14:paraId="7E138952" w14:textId="77777777" w:rsidR="00383F2D" w:rsidRPr="00CC60A8" w:rsidRDefault="00383F2D" w:rsidP="00383F2D">
      <w:pPr>
        <w:spacing w:after="0" w:line="240" w:lineRule="auto"/>
        <w:ind w:firstLine="709"/>
        <w:jc w:val="both"/>
        <w:rPr>
          <w:rFonts w:ascii="Verdana" w:hAnsi="Verdana" w:cs="Times New Roman"/>
          <w:b/>
          <w:sz w:val="20"/>
          <w:szCs w:val="20"/>
          <w:lang w:val="bg-BG"/>
        </w:rPr>
      </w:pPr>
    </w:p>
    <w:p w14:paraId="4E88010E" w14:textId="2F0F43A1" w:rsidR="00383F2D" w:rsidRPr="00CC60A8" w:rsidRDefault="00383F2D" w:rsidP="00383F2D">
      <w:pPr>
        <w:spacing w:after="0" w:line="240" w:lineRule="auto"/>
        <w:ind w:firstLine="709"/>
        <w:jc w:val="both"/>
        <w:rPr>
          <w:rFonts w:ascii="Verdana" w:eastAsia="Times New Roman" w:hAnsi="Verdana" w:cs="Times New Roman"/>
          <w:sz w:val="20"/>
          <w:szCs w:val="20"/>
          <w:lang w:val="bg-BG" w:eastAsia="bg-BG"/>
        </w:rPr>
      </w:pPr>
      <w:r w:rsidRPr="00CC60A8">
        <w:rPr>
          <w:rFonts w:ascii="Verdana" w:hAnsi="Verdana" w:cs="Times New Roman"/>
          <w:b/>
          <w:sz w:val="20"/>
          <w:szCs w:val="20"/>
          <w:lang w:val="bg-BG"/>
        </w:rPr>
        <w:t>1</w:t>
      </w:r>
      <w:r w:rsidR="007F265A">
        <w:rPr>
          <w:rFonts w:ascii="Verdana" w:hAnsi="Verdana" w:cs="Times New Roman"/>
          <w:b/>
          <w:sz w:val="20"/>
          <w:szCs w:val="20"/>
          <w:lang w:val="bg-BG"/>
        </w:rPr>
        <w:t>0</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В случая по т.9, к</w:t>
      </w:r>
      <w:r w:rsidRPr="00CC60A8">
        <w:rPr>
          <w:rFonts w:ascii="Verdana" w:eastAsia="Times New Roman" w:hAnsi="Verdana" w:cs="Times New Roman"/>
          <w:sz w:val="20"/>
          <w:szCs w:val="20"/>
          <w:lang w:val="bg-BG" w:eastAsia="bg-BG"/>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9D5013"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15C882" w14:textId="29E8ABC0"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1</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14:paraId="76BA1ABC"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5CA093B5" w14:textId="64E430E9"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bCs/>
          <w:sz w:val="20"/>
          <w:szCs w:val="20"/>
          <w:lang w:val="bg-BG"/>
        </w:rPr>
        <w:t>1</w:t>
      </w:r>
      <w:r w:rsidR="007F265A">
        <w:rPr>
          <w:rFonts w:ascii="Verdana" w:hAnsi="Verdana" w:cs="Times New Roman"/>
          <w:b/>
          <w:bCs/>
          <w:sz w:val="20"/>
          <w:szCs w:val="20"/>
          <w:lang w:val="bg-BG"/>
        </w:rPr>
        <w:t>2</w:t>
      </w:r>
      <w:r w:rsidRPr="00CC60A8">
        <w:rPr>
          <w:rFonts w:ascii="Verdana" w:hAnsi="Verdana" w:cs="Times New Roman"/>
          <w:b/>
          <w:bCs/>
          <w:sz w:val="20"/>
          <w:szCs w:val="20"/>
          <w:lang w:val="bg-BG"/>
        </w:rPr>
        <w:t>.</w:t>
      </w:r>
      <w:r w:rsidRPr="00CC60A8">
        <w:rPr>
          <w:rFonts w:ascii="Verdana" w:hAnsi="Verdana" w:cs="Times New Roman"/>
          <w:bCs/>
          <w:sz w:val="20"/>
          <w:szCs w:val="20"/>
          <w:lang w:val="bg-BG"/>
        </w:rPr>
        <w:t xml:space="preserve"> </w:t>
      </w:r>
      <w:r w:rsidRPr="00CC60A8">
        <w:rPr>
          <w:rFonts w:ascii="Verdana" w:hAnsi="Verdana" w:cs="Times New Roman"/>
          <w:sz w:val="20"/>
          <w:szCs w:val="20"/>
          <w:lang w:val="bg-BG"/>
        </w:rPr>
        <w:t>Възложителят може по всяко време да изиска от участниците представяне на документите, чрез които се доказва посочената в ЕЕДОП информация, съгласно чл. 6</w:t>
      </w:r>
      <w:r w:rsidR="00E674D0">
        <w:rPr>
          <w:rFonts w:ascii="Verdana" w:hAnsi="Verdana" w:cs="Times New Roman"/>
          <w:sz w:val="20"/>
          <w:szCs w:val="20"/>
          <w:lang w:val="bg-BG"/>
        </w:rPr>
        <w:t>7</w:t>
      </w:r>
      <w:r w:rsidRPr="00CC60A8">
        <w:rPr>
          <w:rFonts w:ascii="Verdana" w:hAnsi="Verdana" w:cs="Times New Roman"/>
          <w:sz w:val="20"/>
          <w:szCs w:val="20"/>
          <w:lang w:val="bg-BG"/>
        </w:rPr>
        <w:t xml:space="preserve">, ал. </w:t>
      </w:r>
      <w:r w:rsidR="00E674D0">
        <w:rPr>
          <w:rFonts w:ascii="Verdana" w:hAnsi="Verdana" w:cs="Times New Roman"/>
          <w:sz w:val="20"/>
          <w:szCs w:val="20"/>
          <w:lang w:val="bg-BG"/>
        </w:rPr>
        <w:t>5</w:t>
      </w:r>
      <w:r w:rsidRPr="00CC60A8">
        <w:rPr>
          <w:rFonts w:ascii="Verdana" w:hAnsi="Verdana" w:cs="Times New Roman"/>
          <w:sz w:val="20"/>
          <w:szCs w:val="20"/>
          <w:lang w:val="bg-BG"/>
        </w:rPr>
        <w:t xml:space="preserve"> от ЗОП, когато това е необходимо за законосъобразното провеждане на процедурата. </w:t>
      </w:r>
    </w:p>
    <w:p w14:paraId="174F78DF"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p>
    <w:p w14:paraId="5EDCCEFD" w14:textId="15E85425"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3</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Участниците са длъжни да уведомят писмено възложителя за настъпване на обстоятелство по чл. 54, ал. 1 от ЗОП и чл. 107, т. 4 от ЗОП съгласно настоящата документация, в 3-дневен срок от настъпването.  </w:t>
      </w:r>
    </w:p>
    <w:p w14:paraId="57FDA0CB"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380E6044" w14:textId="0F385798"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4</w:t>
      </w:r>
      <w:r w:rsidRPr="00CC60A8">
        <w:rPr>
          <w:rFonts w:ascii="Verdana" w:hAnsi="Verdana" w:cs="Times New Roman"/>
          <w:sz w:val="20"/>
          <w:szCs w:val="20"/>
          <w:lang w:val="bg-BG"/>
        </w:rPr>
        <w:t>.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14:paraId="1A8FE659"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1D84AF6A" w14:textId="2F02E652"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5</w:t>
      </w:r>
      <w:r w:rsidRPr="00CC60A8">
        <w:rPr>
          <w:rFonts w:ascii="Verdana" w:hAnsi="Verdana" w:cs="Times New Roman"/>
          <w:b/>
          <w:sz w:val="20"/>
          <w:szCs w:val="20"/>
          <w:lang w:val="bg-BG"/>
        </w:rPr>
        <w:t xml:space="preserve">. </w:t>
      </w:r>
      <w:r w:rsidRPr="00CC60A8">
        <w:rPr>
          <w:rFonts w:ascii="Verdana" w:hAnsi="Verdana" w:cs="Times New Roman"/>
          <w:sz w:val="20"/>
          <w:szCs w:val="20"/>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64A292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правата и задълженията на участниците в обединението;</w:t>
      </w:r>
    </w:p>
    <w:p w14:paraId="6618DCF5" w14:textId="77777777" w:rsidR="00383F2D" w:rsidRPr="00CC60A8" w:rsidRDefault="00383F2D" w:rsidP="00F34F4D">
      <w:pPr>
        <w:pStyle w:val="a3"/>
        <w:numPr>
          <w:ilvl w:val="0"/>
          <w:numId w:val="4"/>
        </w:numPr>
        <w:tabs>
          <w:tab w:val="left" w:pos="993"/>
          <w:tab w:val="left" w:pos="1134"/>
        </w:tabs>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разпределение на отговорността между членовете на обединението, включително уговаряне на солидарна отговорност;</w:t>
      </w:r>
    </w:p>
    <w:p w14:paraId="62E19A8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дейностите, които ще изпълнява всеки член на обединението;</w:t>
      </w:r>
    </w:p>
    <w:p w14:paraId="2809B373" w14:textId="77777777" w:rsidR="001A6CF4"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определяне на партньор, който да представлява обединението за целите на обществената поръчка.</w:t>
      </w:r>
    </w:p>
    <w:p w14:paraId="22533A77" w14:textId="77777777" w:rsidR="00D72067" w:rsidRDefault="001A6CF4" w:rsidP="001A6CF4">
      <w:pPr>
        <w:pStyle w:val="a3"/>
        <w:spacing w:after="0" w:line="240" w:lineRule="auto"/>
        <w:ind w:left="0"/>
        <w:jc w:val="both"/>
        <w:textAlignment w:val="center"/>
        <w:rPr>
          <w:rFonts w:ascii="Verdana" w:hAnsi="Verdana" w:cs="Times New Roman"/>
          <w:bCs/>
          <w:sz w:val="20"/>
          <w:szCs w:val="20"/>
          <w:lang w:val="bg-BG"/>
        </w:rPr>
      </w:pPr>
      <w:r>
        <w:rPr>
          <w:rFonts w:ascii="Verdana" w:hAnsi="Verdana" w:cs="Times New Roman"/>
          <w:bCs/>
          <w:sz w:val="20"/>
          <w:szCs w:val="20"/>
          <w:lang w:val="bg-BG"/>
        </w:rPr>
        <w:lastRenderedPageBreak/>
        <w:tab/>
      </w:r>
    </w:p>
    <w:p w14:paraId="2F3FBEF0" w14:textId="2A09D2E0" w:rsidR="001A6CF4" w:rsidRDefault="00D72067" w:rsidP="001A6CF4">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bCs/>
          <w:sz w:val="20"/>
          <w:szCs w:val="20"/>
          <w:lang w:val="bg-BG"/>
        </w:rPr>
        <w:tab/>
      </w:r>
      <w:r w:rsidR="001A6CF4" w:rsidRPr="001A6CF4">
        <w:rPr>
          <w:rFonts w:ascii="Verdana" w:hAnsi="Verdana" w:cs="Times New Roman"/>
          <w:bCs/>
          <w:sz w:val="20"/>
          <w:szCs w:val="20"/>
          <w:lang w:val="bg-BG"/>
        </w:rPr>
        <w:t>Възложителят не поставя изискване за създаване на юридическо лице, в случай че обединението бъде определено за изпълнител на обществената поръчка.</w:t>
      </w:r>
      <w:r w:rsidR="001A6CF4" w:rsidRPr="001A6CF4">
        <w:rPr>
          <w:rFonts w:ascii="Verdana" w:hAnsi="Verdana" w:cs="Times New Roman"/>
          <w:sz w:val="20"/>
          <w:szCs w:val="20"/>
          <w:lang w:val="bg-BG"/>
        </w:rPr>
        <w:t xml:space="preserve"> Възложителят изисква наличие на уговорена солидарна отговорност на участниците в обединението при изпълнението на поръчката.</w:t>
      </w:r>
      <w:r w:rsidR="001A6CF4">
        <w:rPr>
          <w:rFonts w:ascii="Verdana" w:hAnsi="Verdana" w:cs="Times New Roman"/>
          <w:sz w:val="20"/>
          <w:szCs w:val="20"/>
          <w:lang w:val="bg-BG"/>
        </w:rPr>
        <w:t xml:space="preserve"> </w:t>
      </w:r>
      <w:r w:rsidR="001A6CF4" w:rsidRPr="001A6CF4">
        <w:rPr>
          <w:rFonts w:ascii="Verdana" w:hAnsi="Verdana" w:cs="Times New Roman"/>
          <w:bCs/>
          <w:sz w:val="20"/>
          <w:szCs w:val="20"/>
          <w:lang w:val="bg-BG"/>
        </w:rPr>
        <w:t>Съответствието с критериите за подбор за обществената поръчка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1A6CF4">
        <w:rPr>
          <w:rFonts w:ascii="Verdana" w:hAnsi="Verdana" w:cs="Times New Roman"/>
          <w:bCs/>
          <w:sz w:val="20"/>
          <w:szCs w:val="20"/>
          <w:lang w:val="bg-BG"/>
        </w:rPr>
        <w:t xml:space="preserve"> </w:t>
      </w:r>
      <w:r w:rsidR="001A6CF4" w:rsidRPr="001A6CF4">
        <w:rPr>
          <w:rFonts w:ascii="Verdana" w:hAnsi="Verdana" w:cs="Times New Roman"/>
          <w:bCs/>
          <w:sz w:val="20"/>
          <w:szCs w:val="20"/>
          <w:lang w:val="bg-BG"/>
        </w:rPr>
        <w:t xml:space="preserve">Лице, което участва в обединение, не може да подава самостоятелно оферта. </w:t>
      </w:r>
      <w:r w:rsidR="001A6CF4">
        <w:rPr>
          <w:rFonts w:ascii="Verdana" w:hAnsi="Verdana" w:cs="Times New Roman"/>
          <w:bCs/>
          <w:sz w:val="20"/>
          <w:szCs w:val="20"/>
          <w:lang w:val="bg-BG"/>
        </w:rPr>
        <w:t>Е</w:t>
      </w:r>
      <w:r w:rsidR="001A6CF4" w:rsidRPr="001A6CF4">
        <w:rPr>
          <w:rFonts w:ascii="Verdana" w:hAnsi="Verdana" w:cs="Times New Roman"/>
          <w:sz w:val="20"/>
          <w:szCs w:val="20"/>
          <w:lang w:val="bg-BG"/>
        </w:rPr>
        <w:t>дно физическо или юридическо лице може да участва само в едно обединение.</w:t>
      </w:r>
    </w:p>
    <w:p w14:paraId="043B0FDC" w14:textId="77777777" w:rsidR="009C7CAC" w:rsidRDefault="009C7CAC" w:rsidP="001A6CF4">
      <w:pPr>
        <w:pStyle w:val="a3"/>
        <w:spacing w:after="0" w:line="240" w:lineRule="auto"/>
        <w:ind w:left="0"/>
        <w:jc w:val="both"/>
        <w:textAlignment w:val="center"/>
        <w:rPr>
          <w:rFonts w:ascii="Verdana" w:hAnsi="Verdana" w:cs="Times New Roman"/>
          <w:sz w:val="20"/>
          <w:szCs w:val="20"/>
          <w:lang w:val="bg-BG"/>
        </w:rPr>
      </w:pPr>
    </w:p>
    <w:p w14:paraId="011BFA4A" w14:textId="5456CD20" w:rsidR="00E674D0" w:rsidRDefault="009C7CAC"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9C7CAC">
        <w:rPr>
          <w:rFonts w:ascii="Verdana" w:hAnsi="Verdana" w:cs="Times New Roman"/>
          <w:b/>
          <w:sz w:val="20"/>
          <w:szCs w:val="20"/>
          <w:lang w:val="bg-BG"/>
        </w:rPr>
        <w:t>1</w:t>
      </w:r>
      <w:r w:rsidR="007F265A">
        <w:rPr>
          <w:rFonts w:ascii="Verdana" w:hAnsi="Verdana" w:cs="Times New Roman"/>
          <w:b/>
          <w:sz w:val="20"/>
          <w:szCs w:val="20"/>
          <w:lang w:val="bg-BG"/>
        </w:rPr>
        <w:t>6</w:t>
      </w:r>
      <w:r w:rsidRPr="009C7CAC">
        <w:rPr>
          <w:rFonts w:ascii="Verdana" w:hAnsi="Verdana" w:cs="Times New Roman"/>
          <w:b/>
          <w:sz w:val="20"/>
          <w:szCs w:val="20"/>
          <w:lang w:val="bg-BG"/>
        </w:rPr>
        <w:t>.</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Участник, който възнамерява да ползва подизпълнител/и, трябва да посочи в </w:t>
      </w:r>
      <w:r w:rsidRPr="009C7CAC">
        <w:rPr>
          <w:rFonts w:ascii="Verdana" w:hAnsi="Verdana" w:cs="Times New Roman"/>
          <w:b/>
          <w:sz w:val="20"/>
          <w:szCs w:val="20"/>
          <w:lang w:val="bg-BG"/>
        </w:rPr>
        <w:t>Част IV, Раздел В от ЕЕДОП</w:t>
      </w:r>
      <w:r w:rsidRPr="009C7CAC">
        <w:rPr>
          <w:rFonts w:ascii="Verdana" w:hAnsi="Verdana" w:cs="Times New Roman"/>
          <w:sz w:val="20"/>
          <w:szCs w:val="20"/>
          <w:lang w:val="bg-BG"/>
        </w:rPr>
        <w:t xml:space="preserve"> подизпълнителя/</w:t>
      </w:r>
      <w:proofErr w:type="spellStart"/>
      <w:r w:rsidRPr="009C7CAC">
        <w:rPr>
          <w:rFonts w:ascii="Verdana" w:hAnsi="Verdana" w:cs="Times New Roman"/>
          <w:sz w:val="20"/>
          <w:szCs w:val="20"/>
          <w:lang w:val="bg-BG"/>
        </w:rPr>
        <w:t>ите</w:t>
      </w:r>
      <w:proofErr w:type="spellEnd"/>
      <w:r w:rsidRPr="009C7CAC">
        <w:rPr>
          <w:rFonts w:ascii="Verdana" w:hAnsi="Verdana" w:cs="Times New Roman"/>
          <w:sz w:val="20"/>
          <w:szCs w:val="20"/>
          <w:lang w:val="bg-BG"/>
        </w:rPr>
        <w:t xml:space="preserve"> и дела от поръчката, който ще му/им възложи. Лице, което е дало съгласие да бъде подизпълнител на участник, не може да подава самостоятелно оферта.</w:t>
      </w:r>
      <w:r w:rsidR="00E674D0">
        <w:rPr>
          <w:rFonts w:ascii="Verdana" w:hAnsi="Verdana" w:cs="Times New Roman"/>
          <w:sz w:val="20"/>
          <w:szCs w:val="20"/>
          <w:lang w:val="bg-BG"/>
        </w:rPr>
        <w:t xml:space="preserve"> </w:t>
      </w:r>
      <w:r w:rsidRPr="009C7CAC">
        <w:rPr>
          <w:rFonts w:ascii="Verdana" w:hAnsi="Verdana" w:cs="Times New Roman"/>
          <w:sz w:val="20"/>
          <w:szCs w:val="20"/>
          <w:lang w:val="bg-BG"/>
        </w:rPr>
        <w:t>Всеки подизпълнител трябва да отговаря на критериите за подбор съобразно вида и дела от поръчката, който ще изпълнява, и за него да не са налице основанията за отстраняване. Възложителят изисква замяна на подизпълнител, за когото е налице основание за отстраняване или не отговаря на критерий за подбор.</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За всеки подизпълнител се представя отделен надлежно попълнен и подписан от него ЕЕДОП, в който се посочва информацията, изисквана съгласно Част II, раздели А и Б, Част III и съответните полета от Част IV </w:t>
      </w:r>
      <w:proofErr w:type="spellStart"/>
      <w:r w:rsidRPr="009C7CAC">
        <w:rPr>
          <w:rFonts w:ascii="Verdana" w:hAnsi="Verdana" w:cs="Times New Roman"/>
          <w:sz w:val="20"/>
          <w:szCs w:val="20"/>
          <w:lang w:val="bg-BG"/>
        </w:rPr>
        <w:t>oт</w:t>
      </w:r>
      <w:proofErr w:type="spellEnd"/>
      <w:r w:rsidRPr="009C7CAC">
        <w:rPr>
          <w:rFonts w:ascii="Verdana" w:hAnsi="Verdana" w:cs="Times New Roman"/>
          <w:sz w:val="20"/>
          <w:szCs w:val="20"/>
          <w:lang w:val="bg-BG"/>
        </w:rPr>
        <w:t xml:space="preserve"> ЕЕДОП. Подаването на ЕЕДОП от съответните лица се счита за съгласие за участие в процедурата.</w:t>
      </w:r>
      <w:r>
        <w:rPr>
          <w:rFonts w:ascii="Verdana" w:hAnsi="Verdana" w:cs="Times New Roman"/>
          <w:sz w:val="20"/>
          <w:szCs w:val="20"/>
          <w:lang w:val="bg-BG"/>
        </w:rPr>
        <w:t xml:space="preserve"> </w:t>
      </w:r>
    </w:p>
    <w:p w14:paraId="495A1DA2" w14:textId="77777777" w:rsidR="00D72067" w:rsidRDefault="00E674D0"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p>
    <w:p w14:paraId="68DC2E78" w14:textId="3E56C869" w:rsidR="009C7CAC" w:rsidRDefault="00D72067"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009C7CAC" w:rsidRPr="00E674D0">
        <w:rPr>
          <w:rFonts w:ascii="Verdana" w:hAnsi="Verdana" w:cs="Times New Roman"/>
          <w:b/>
          <w:sz w:val="20"/>
          <w:szCs w:val="20"/>
          <w:lang w:val="bg-BG"/>
        </w:rPr>
        <w:t>ВАЖНО:</w:t>
      </w:r>
      <w:r w:rsidR="009C7CAC">
        <w:rPr>
          <w:rFonts w:ascii="Verdana" w:hAnsi="Verdana" w:cs="Times New Roman"/>
          <w:sz w:val="20"/>
          <w:szCs w:val="20"/>
          <w:lang w:val="bg-BG"/>
        </w:rPr>
        <w:t xml:space="preserve"> </w:t>
      </w:r>
      <w:r w:rsidR="009C7CAC" w:rsidRPr="009C7CAC">
        <w:rPr>
          <w:rFonts w:ascii="Verdana" w:hAnsi="Verdana" w:cs="Times New Roman"/>
          <w:sz w:val="20"/>
          <w:szCs w:val="20"/>
          <w:lang w:val="bg-BG"/>
        </w:rPr>
        <w:t>Независимо от възможността за използване на подизпълнител/и, отговорността за изпълнението на договора за обществената поръчка е на изпълнителя.</w:t>
      </w:r>
    </w:p>
    <w:p w14:paraId="2CA2730A" w14:textId="77777777" w:rsidR="001E268E" w:rsidRDefault="001E268E" w:rsidP="009C7CAC">
      <w:pPr>
        <w:pStyle w:val="a3"/>
        <w:spacing w:after="0" w:line="240" w:lineRule="auto"/>
        <w:ind w:left="0"/>
        <w:jc w:val="both"/>
        <w:textAlignment w:val="center"/>
        <w:rPr>
          <w:rFonts w:ascii="Verdana" w:hAnsi="Verdana" w:cs="Times New Roman"/>
          <w:sz w:val="20"/>
          <w:szCs w:val="20"/>
          <w:lang w:val="bg-BG"/>
        </w:rPr>
      </w:pPr>
    </w:p>
    <w:p w14:paraId="389C2A1E" w14:textId="52E9A5D8" w:rsidR="001A6CF4" w:rsidRPr="00CC60A8" w:rsidRDefault="001E268E" w:rsidP="001E268E">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E674D0">
        <w:rPr>
          <w:rFonts w:ascii="Verdana" w:hAnsi="Verdana" w:cs="Times New Roman"/>
          <w:b/>
          <w:sz w:val="20"/>
          <w:szCs w:val="20"/>
          <w:lang w:val="bg-BG"/>
        </w:rPr>
        <w:t>1</w:t>
      </w:r>
      <w:r w:rsidR="007F265A">
        <w:rPr>
          <w:rFonts w:ascii="Verdana" w:hAnsi="Verdana" w:cs="Times New Roman"/>
          <w:b/>
          <w:sz w:val="20"/>
          <w:szCs w:val="20"/>
          <w:lang w:val="bg-BG"/>
        </w:rPr>
        <w:t>7</w:t>
      </w:r>
      <w:r w:rsidRPr="00E674D0">
        <w:rPr>
          <w:rFonts w:ascii="Verdana" w:hAnsi="Verdana" w:cs="Times New Roman"/>
          <w:b/>
          <w:sz w:val="20"/>
          <w:szCs w:val="20"/>
          <w:lang w:val="bg-BG"/>
        </w:rPr>
        <w:t>.</w:t>
      </w:r>
      <w:r w:rsidRPr="00E674D0">
        <w:rPr>
          <w:rFonts w:ascii="Verdana" w:hAnsi="Verdana" w:cs="Times New Roman"/>
          <w:sz w:val="20"/>
          <w:szCs w:val="20"/>
          <w:lang w:val="bg-BG"/>
        </w:rPr>
        <w:t xml:space="preserve"> </w:t>
      </w:r>
      <w:r w:rsidRPr="00E674D0">
        <w:rPr>
          <w:rFonts w:ascii="Verdana" w:hAnsi="Verdana" w:cs="Times New Roman"/>
          <w:b/>
          <w:sz w:val="20"/>
          <w:szCs w:val="20"/>
          <w:lang w:val="bg-BG"/>
        </w:rPr>
        <w:t>Използване на капацитета на трети лица:</w:t>
      </w:r>
      <w:r w:rsidRPr="00E674D0">
        <w:rPr>
          <w:rFonts w:ascii="Verdana" w:hAnsi="Verdana" w:cs="Times New Roman"/>
          <w:sz w:val="20"/>
          <w:szCs w:val="20"/>
          <w:lang w:val="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E674D0">
        <w:rPr>
          <w:rFonts w:ascii="Verdana" w:hAnsi="Verdana" w:cs="Times New Roman"/>
          <w:sz w:val="20"/>
          <w:szCs w:val="20"/>
          <w:lang w:val="bg-BG"/>
        </w:rPr>
        <w:tab/>
        <w:t xml:space="preserve"> Всяко трето лице представя отделен подписан от него ЕЕДОП, в който попълва Част II, раздели А и Б, Част III, както и приложимите полета от Част IV </w:t>
      </w:r>
      <w:proofErr w:type="spellStart"/>
      <w:r w:rsidRPr="00E674D0">
        <w:rPr>
          <w:rFonts w:ascii="Verdana" w:hAnsi="Verdana" w:cs="Times New Roman"/>
          <w:sz w:val="20"/>
          <w:szCs w:val="20"/>
          <w:lang w:val="bg-BG"/>
        </w:rPr>
        <w:t>oт</w:t>
      </w:r>
      <w:proofErr w:type="spellEnd"/>
      <w:r w:rsidRPr="00E674D0">
        <w:rPr>
          <w:rFonts w:ascii="Verdana" w:hAnsi="Verdana" w:cs="Times New Roman"/>
          <w:sz w:val="20"/>
          <w:szCs w:val="20"/>
          <w:lang w:val="bg-BG"/>
        </w:rPr>
        <w:t xml:space="preserve"> ЕЕДОП.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41ED72B" w14:textId="77777777" w:rsidR="00383F2D" w:rsidRPr="00CC60A8" w:rsidRDefault="00383F2D" w:rsidP="00383F2D">
      <w:pPr>
        <w:pStyle w:val="1"/>
        <w:numPr>
          <w:ilvl w:val="0"/>
          <w:numId w:val="0"/>
        </w:numPr>
        <w:spacing w:after="120"/>
        <w:jc w:val="center"/>
        <w:rPr>
          <w:rFonts w:ascii="Verdana" w:hAnsi="Verdana"/>
          <w:b w:val="0"/>
          <w:bCs/>
          <w:caps/>
          <w:color w:val="auto"/>
          <w:sz w:val="20"/>
          <w:szCs w:val="20"/>
        </w:rPr>
      </w:pPr>
      <w:r w:rsidRPr="00CC60A8">
        <w:rPr>
          <w:rFonts w:ascii="Verdana" w:hAnsi="Verdana"/>
          <w:bCs/>
          <w:caps/>
          <w:color w:val="auto"/>
          <w:sz w:val="20"/>
          <w:szCs w:val="20"/>
        </w:rPr>
        <w:lastRenderedPageBreak/>
        <w:t>VI. Представяне на офертите</w:t>
      </w:r>
    </w:p>
    <w:p w14:paraId="0E317C1E" w14:textId="7E76EC7D" w:rsidR="00383F2D"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Всяка една оферта следва да съдържа всички документи посочени в обявлението и документацията за участие. </w:t>
      </w:r>
    </w:p>
    <w:p w14:paraId="1A062F01" w14:textId="77777777" w:rsidR="00D72067" w:rsidRPr="00CC60A8" w:rsidRDefault="00D72067" w:rsidP="00383F2D">
      <w:pPr>
        <w:spacing w:after="0" w:line="240" w:lineRule="auto"/>
        <w:ind w:firstLine="709"/>
        <w:jc w:val="both"/>
        <w:rPr>
          <w:rFonts w:ascii="Verdana" w:hAnsi="Verdana" w:cs="Times New Roman"/>
          <w:bCs/>
          <w:sz w:val="20"/>
          <w:szCs w:val="20"/>
          <w:lang w:val="bg-BG"/>
        </w:rPr>
      </w:pPr>
    </w:p>
    <w:p w14:paraId="1B73492B" w14:textId="5858E493" w:rsidR="00383F2D" w:rsidRDefault="005135BC" w:rsidP="00383F2D">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1</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свързани с участието в процедурата се представят в съответствие с изискванията на чл. 47, ал. 1 - 3 от ППЗОП. </w:t>
      </w:r>
    </w:p>
    <w:p w14:paraId="7A45F66D" w14:textId="77777777" w:rsidR="00D72067" w:rsidRPr="00CC60A8" w:rsidRDefault="00D72067" w:rsidP="00383F2D">
      <w:pPr>
        <w:spacing w:after="0" w:line="240" w:lineRule="auto"/>
        <w:ind w:firstLine="709"/>
        <w:jc w:val="both"/>
        <w:rPr>
          <w:rFonts w:ascii="Verdana" w:hAnsi="Verdana" w:cs="Times New Roman"/>
          <w:sz w:val="20"/>
          <w:szCs w:val="20"/>
          <w:lang w:val="bg-BG"/>
        </w:rPr>
      </w:pPr>
    </w:p>
    <w:p w14:paraId="3AF90B53" w14:textId="40B0E164" w:rsidR="005135BC" w:rsidRDefault="005135BC" w:rsidP="005135BC">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2</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настоящата обществена поръчка</w:t>
      </w:r>
      <w:r>
        <w:rPr>
          <w:rFonts w:ascii="Verdana" w:hAnsi="Verdana" w:cs="Times New Roman"/>
          <w:sz w:val="20"/>
          <w:szCs w:val="20"/>
          <w:lang w:val="bg-BG"/>
        </w:rPr>
        <w:t xml:space="preserve"> както следва:</w:t>
      </w:r>
    </w:p>
    <w:p w14:paraId="2880813A" w14:textId="77777777" w:rsidR="005135BC" w:rsidRPr="005135BC" w:rsidRDefault="005135BC" w:rsidP="005135BC">
      <w:pPr>
        <w:spacing w:after="0" w:line="240" w:lineRule="auto"/>
        <w:ind w:firstLine="709"/>
        <w:jc w:val="both"/>
        <w:rPr>
          <w:rFonts w:ascii="Verdana" w:hAnsi="Verdana" w:cs="Times New Roman"/>
          <w:sz w:val="20"/>
          <w:szCs w:val="20"/>
          <w:lang w:val="bg-BG"/>
        </w:rPr>
      </w:pPr>
    </w:p>
    <w:p w14:paraId="7F34465E"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До</w:t>
      </w:r>
    </w:p>
    <w:p w14:paraId="137C6E7A" w14:textId="31CAC948"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ИЗПЪЛНИТЕЛНА АГЕНЦИЯ „ГЛАВНА ИНСПЕКЦИЯ ПО ТРУДА“</w:t>
      </w:r>
    </w:p>
    <w:p w14:paraId="27A6E835" w14:textId="44536FBF"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б</w:t>
      </w:r>
      <w:r w:rsidRPr="005135BC">
        <w:rPr>
          <w:rFonts w:ascii="Times New Roman CYR" w:eastAsia="Times New Roman" w:hAnsi="Times New Roman CYR" w:cs="Times New Roman"/>
          <w:sz w:val="24"/>
          <w:szCs w:val="24"/>
          <w:lang w:val="bg-BG" w:eastAsia="bg-BG"/>
        </w:rPr>
        <w:t>ул. „</w:t>
      </w:r>
      <w:r>
        <w:rPr>
          <w:rFonts w:ascii="Times New Roman CYR" w:eastAsia="Times New Roman" w:hAnsi="Times New Roman CYR" w:cs="Times New Roman"/>
          <w:sz w:val="24"/>
          <w:szCs w:val="24"/>
          <w:lang w:val="bg-BG" w:eastAsia="bg-BG"/>
        </w:rPr>
        <w:t>Княз Ал. Дондуков</w:t>
      </w:r>
      <w:r w:rsidRPr="005135BC">
        <w:rPr>
          <w:rFonts w:ascii="Times New Roman CYR" w:eastAsia="Times New Roman" w:hAnsi="Times New Roman CYR" w:cs="Times New Roman"/>
          <w:sz w:val="24"/>
          <w:szCs w:val="24"/>
          <w:lang w:val="bg-BG" w:eastAsia="bg-BG"/>
        </w:rPr>
        <w:t xml:space="preserve">” № </w:t>
      </w:r>
      <w:r>
        <w:rPr>
          <w:rFonts w:ascii="Times New Roman CYR" w:eastAsia="Times New Roman" w:hAnsi="Times New Roman CYR" w:cs="Times New Roman"/>
          <w:sz w:val="24"/>
          <w:szCs w:val="24"/>
          <w:lang w:val="bg-BG" w:eastAsia="bg-BG"/>
        </w:rPr>
        <w:t>3</w:t>
      </w:r>
    </w:p>
    <w:p w14:paraId="49270156"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гр. София 1000</w:t>
      </w:r>
    </w:p>
    <w:p w14:paraId="786B100A"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ar-SA"/>
        </w:rPr>
      </w:pPr>
      <w:r w:rsidRPr="005135BC">
        <w:rPr>
          <w:rFonts w:ascii="Times New Roman" w:eastAsia="Times New Roman" w:hAnsi="Times New Roman" w:cs="Times New Roman"/>
          <w:b/>
          <w:sz w:val="24"/>
          <w:szCs w:val="24"/>
          <w:lang w:val="bg-BG" w:eastAsia="ar-SA"/>
        </w:rPr>
        <w:t>Оферта</w:t>
      </w:r>
    </w:p>
    <w:p w14:paraId="3E533AA1" w14:textId="77777777" w:rsidR="005135BC" w:rsidRPr="007D6D4E"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sz w:val="24"/>
          <w:szCs w:val="24"/>
          <w:lang w:val="bg-BG" w:eastAsia="ar-SA"/>
        </w:rPr>
      </w:pPr>
      <w:r w:rsidRPr="007D6D4E">
        <w:rPr>
          <w:rFonts w:ascii="Times New Roman" w:eastAsia="Times New Roman" w:hAnsi="Times New Roman" w:cs="Times New Roman"/>
          <w:sz w:val="24"/>
          <w:szCs w:val="24"/>
          <w:lang w:val="bg-BG" w:eastAsia="ar-SA"/>
        </w:rPr>
        <w:t>за участие в открита процедура за възлагане на обществена поръчка с предмет:</w:t>
      </w:r>
    </w:p>
    <w:p w14:paraId="080B8FF7" w14:textId="49EEA475" w:rsidR="005135BC" w:rsidRDefault="00D72067" w:rsidP="007D6D4E">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bg-BG"/>
        </w:rPr>
      </w:pPr>
      <w:r w:rsidRPr="00D72067">
        <w:rPr>
          <w:rFonts w:ascii="Times New Roman" w:eastAsia="Times New Roman" w:hAnsi="Times New Roman" w:cs="Times New Roman"/>
          <w:b/>
          <w:sz w:val="24"/>
          <w:szCs w:val="24"/>
          <w:lang w:val="bg-BG" w:eastAsia="bg-BG"/>
        </w:rPr>
        <w:t>„Разработване на софтуер за управление на база данни, който ще групира предприятията според техния рисков потенциал“</w:t>
      </w:r>
    </w:p>
    <w:p w14:paraId="1E022AD8" w14:textId="3E9EB8AB"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От</w:t>
      </w:r>
    </w:p>
    <w:p w14:paraId="54325165"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Наименование на участника, включително участниците в обединението, когато е приложимо</w:t>
      </w:r>
    </w:p>
    <w:p w14:paraId="296980FC"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Адрес за кореспонденция</w:t>
      </w:r>
    </w:p>
    <w:p w14:paraId="4F860F99"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Телефон, факс и електронен адрес*</w:t>
      </w:r>
    </w:p>
    <w:p w14:paraId="6511486E" w14:textId="77777777" w:rsidR="005135BC" w:rsidRPr="005135BC" w:rsidRDefault="005135BC" w:rsidP="005135BC">
      <w:pPr>
        <w:tabs>
          <w:tab w:val="left" w:pos="1170"/>
        </w:tabs>
        <w:autoSpaceDE w:val="0"/>
        <w:autoSpaceDN w:val="0"/>
        <w:adjustRightInd w:val="0"/>
        <w:spacing w:before="120" w:after="120" w:line="276" w:lineRule="auto"/>
        <w:ind w:left="547"/>
        <w:jc w:val="both"/>
        <w:rPr>
          <w:rFonts w:ascii="Times New Roman" w:hAnsi="Times New Roman" w:cs="Times New Roman"/>
          <w:sz w:val="24"/>
          <w:szCs w:val="20"/>
          <w:lang w:val="bg-BG"/>
        </w:rPr>
      </w:pPr>
      <w:r w:rsidRPr="005135BC">
        <w:rPr>
          <w:rFonts w:ascii="Times New Roman" w:hAnsi="Times New Roman" w:cs="Times New Roman"/>
          <w:b/>
          <w:sz w:val="24"/>
          <w:szCs w:val="20"/>
          <w:lang w:val="bg-BG"/>
        </w:rPr>
        <w:t xml:space="preserve">* </w:t>
      </w:r>
      <w:r w:rsidRPr="005135BC">
        <w:rPr>
          <w:rFonts w:ascii="Times New Roman" w:hAnsi="Times New Roman" w:cs="Times New Roman"/>
          <w:b/>
          <w:i/>
          <w:sz w:val="24"/>
          <w:szCs w:val="20"/>
          <w:lang w:val="bg-BG"/>
        </w:rPr>
        <w:t xml:space="preserve">Посочва се </w:t>
      </w:r>
      <w:r w:rsidRPr="005135BC">
        <w:rPr>
          <w:rFonts w:ascii="Times New Roman CYR" w:eastAsia="Times New Roman" w:hAnsi="Times New Roman CYR" w:cs="Times New Roman"/>
          <w:i/>
          <w:sz w:val="24"/>
          <w:szCs w:val="24"/>
          <w:lang w:val="bg-BG" w:eastAsia="bg-BG"/>
        </w:rPr>
        <w:t>по възможност, когато участникът има факс и/или електронен адрес.</w:t>
      </w:r>
    </w:p>
    <w:p w14:paraId="4D0ECE2A" w14:textId="77777777" w:rsidR="005135BC" w:rsidRPr="00CC60A8" w:rsidRDefault="005135BC" w:rsidP="00383F2D">
      <w:pPr>
        <w:spacing w:after="0" w:line="240" w:lineRule="auto"/>
        <w:ind w:firstLine="709"/>
        <w:jc w:val="both"/>
        <w:rPr>
          <w:rFonts w:ascii="Verdana" w:hAnsi="Verdana" w:cs="Times New Roman"/>
          <w:sz w:val="20"/>
          <w:szCs w:val="20"/>
          <w:lang w:val="bg-BG"/>
        </w:rPr>
      </w:pPr>
    </w:p>
    <w:p w14:paraId="6998F681" w14:textId="77777777" w:rsidR="00383F2D" w:rsidRPr="00CC60A8" w:rsidRDefault="00383F2D" w:rsidP="00383F2D">
      <w:pPr>
        <w:spacing w:after="0" w:line="240" w:lineRule="auto"/>
        <w:ind w:firstLine="709"/>
        <w:jc w:val="both"/>
        <w:rPr>
          <w:rFonts w:ascii="Verdana" w:hAnsi="Verdana" w:cs="Times New Roman"/>
          <w:b/>
          <w:sz w:val="20"/>
          <w:szCs w:val="20"/>
          <w:u w:val="single"/>
          <w:lang w:val="bg-BG"/>
        </w:rPr>
      </w:pPr>
      <w:r w:rsidRPr="00CC60A8">
        <w:rPr>
          <w:rFonts w:ascii="Verdana" w:hAnsi="Verdana" w:cs="Times New Roman"/>
          <w:b/>
          <w:sz w:val="20"/>
          <w:szCs w:val="20"/>
          <w:lang w:val="bg-BG"/>
        </w:rPr>
        <w:t xml:space="preserve">3. </w:t>
      </w:r>
      <w:r w:rsidRPr="00CC60A8">
        <w:rPr>
          <w:rFonts w:ascii="Verdana" w:hAnsi="Verdana" w:cs="Times New Roman"/>
          <w:b/>
          <w:sz w:val="20"/>
          <w:szCs w:val="20"/>
          <w:u w:val="single"/>
          <w:lang w:val="bg-BG"/>
        </w:rPr>
        <w:t>Опаковката с документите за участие съдържа:</w:t>
      </w:r>
    </w:p>
    <w:p w14:paraId="2C3590AD"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
          <w:bCs/>
          <w:sz w:val="20"/>
          <w:szCs w:val="20"/>
          <w:lang w:val="bg-BG"/>
        </w:rPr>
        <w:tab/>
        <w:t xml:space="preserve">3.1. Опис на представените документи </w:t>
      </w:r>
      <w:r w:rsidRPr="00CC60A8">
        <w:rPr>
          <w:rFonts w:ascii="Verdana" w:hAnsi="Verdana" w:cs="Times New Roman"/>
          <w:bCs/>
          <w:sz w:val="20"/>
          <w:szCs w:val="20"/>
          <w:lang w:val="bg-BG"/>
        </w:rPr>
        <w:t>и информацията, съдържащи се в опаковката, подписан от участника, съгласно чл. 47, ал. 3 от ППЗОП – (документа се представя в свободен текст.)</w:t>
      </w:r>
    </w:p>
    <w:p w14:paraId="1DFC0036" w14:textId="5C18A023"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3.2. Единен европейски документ за обществени поръчки (ЕЕДОП) </w:t>
      </w:r>
      <w:r w:rsidRPr="00CC60A8">
        <w:rPr>
          <w:rFonts w:ascii="Verdana" w:hAnsi="Verdana" w:cs="Times New Roman"/>
          <w:sz w:val="20"/>
          <w:szCs w:val="20"/>
          <w:lang w:val="bg-BG"/>
        </w:rPr>
        <w:t xml:space="preserve">в съответствие с изискванията на закона и документацията. </w:t>
      </w:r>
    </w:p>
    <w:p w14:paraId="67A0D668" w14:textId="0CE49CEC"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Съгласно чл. 67, ал. 4 от ЗОП, ЕЕДОП се представя задължително в електронен вид. За изпълнение на това изискване, Възложителя е създал образец на </w:t>
      </w:r>
      <w:proofErr w:type="spellStart"/>
      <w:r w:rsidR="00293C71">
        <w:rPr>
          <w:rFonts w:ascii="Verdana" w:hAnsi="Verdana" w:cs="Times New Roman"/>
          <w:sz w:val="20"/>
          <w:szCs w:val="20"/>
          <w:lang w:val="bg-BG"/>
        </w:rPr>
        <w:t>е</w:t>
      </w:r>
      <w:r w:rsidRPr="00CC60A8">
        <w:rPr>
          <w:rFonts w:ascii="Verdana" w:hAnsi="Verdana" w:cs="Times New Roman"/>
          <w:sz w:val="20"/>
          <w:szCs w:val="20"/>
          <w:lang w:val="bg-BG"/>
        </w:rPr>
        <w:t>ЕЕДОП</w:t>
      </w:r>
      <w:proofErr w:type="spellEnd"/>
      <w:r w:rsidRPr="00CC60A8">
        <w:rPr>
          <w:rFonts w:ascii="Verdana" w:hAnsi="Verdana" w:cs="Times New Roman"/>
          <w:sz w:val="20"/>
          <w:szCs w:val="20"/>
          <w:lang w:val="bg-BG"/>
        </w:rPr>
        <w:t xml:space="preserve">, наличен в Профила на Купувача на ИА ГИТ, в самостоятелно обособената електронна преписка на процедурата. След изтеглянето му, участникът следва да зареди в системата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получения XML файл, да попълни необходимите данни и да го изтегли, след което ЕЕДОП следва да се подпише с електронен подпис от съответните лица.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може да се достъпи на следния интернет адрес: </w:t>
      </w:r>
      <w:hyperlink r:id="rId8" w:history="1">
        <w:r w:rsidRPr="00CC60A8">
          <w:rPr>
            <w:rStyle w:val="a5"/>
            <w:rFonts w:ascii="Verdana" w:hAnsi="Verdana" w:cs="Times New Roman"/>
            <w:sz w:val="20"/>
            <w:szCs w:val="20"/>
            <w:lang w:val="bg-BG"/>
          </w:rPr>
          <w:t>https://ec.europa.eu/tools/espd/filter?lang=bg</w:t>
        </w:r>
      </w:hyperlink>
      <w:r w:rsidRPr="00CC60A8">
        <w:rPr>
          <w:rFonts w:ascii="Verdana" w:hAnsi="Verdana" w:cs="Times New Roman"/>
          <w:sz w:val="20"/>
          <w:szCs w:val="20"/>
          <w:lang w:val="bg-BG"/>
        </w:rPr>
        <w:t xml:space="preserve">.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е онлайн приложение и не може да съхранява данни, предвид което участникът следва винаги да запазва и съхранява на компютъра си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в XML или PDF формат. Участникът </w:t>
      </w:r>
      <w:r w:rsidRPr="00CC60A8">
        <w:rPr>
          <w:rFonts w:ascii="Verdana" w:hAnsi="Verdana" w:cs="Times New Roman"/>
          <w:sz w:val="20"/>
          <w:szCs w:val="20"/>
          <w:lang w:val="bg-BG"/>
        </w:rPr>
        <w:lastRenderedPageBreak/>
        <w:t xml:space="preserve">представя ЕЕДОП в електронен вид, цифрово подписан и приложен на подходящ оптичен носител към опаковката с документи за участие. В този случай, формата, в който е представен ЕЕДОП не следва да позволява редактиране на неговото съдържание. Участникът може да представи ЕЕДОП и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препраща, преди крайния срок за получаване на офертите. В случаите когато ЕЕДОП е попълнен през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при предоставянето му, участникът, с електронен подпис, следва да бъде подписана версията в PDF формат. </w:t>
      </w:r>
    </w:p>
    <w:p w14:paraId="204E35DD" w14:textId="22772EF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ВАЖНО:</w:t>
      </w:r>
      <w:r w:rsidRPr="00CC60A8">
        <w:rPr>
          <w:rFonts w:ascii="Verdana" w:hAnsi="Verdana" w:cs="Times New Roman"/>
          <w:sz w:val="20"/>
          <w:szCs w:val="20"/>
          <w:lang w:val="bg-BG"/>
        </w:rPr>
        <w:t xml:space="preserve"> При представяне на ЕЕДОП в електронен формат следва да се има предвид методическо указание на Агенцията по обществени поръчки, относно предоставяне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публикувано в профила на купувача на ИА ГИТ в електронната преписка на настоящата обществена поръчка, както и на интернет страницата на АОП в раздел „Методически указания“.</w:t>
      </w:r>
      <w:r w:rsidR="007F1280">
        <w:rPr>
          <w:rFonts w:ascii="Verdana" w:hAnsi="Verdana" w:cs="Times New Roman"/>
          <w:sz w:val="20"/>
          <w:szCs w:val="20"/>
          <w:lang w:val="bg-BG"/>
        </w:rPr>
        <w:t xml:space="preserve"> И</w:t>
      </w:r>
      <w:r w:rsidR="007F1280" w:rsidRPr="007F1280">
        <w:rPr>
          <w:rFonts w:ascii="Verdana" w:hAnsi="Verdana" w:cs="Times New Roman"/>
          <w:sz w:val="20"/>
          <w:szCs w:val="20"/>
          <w:lang w:val="bg-BG"/>
        </w:rPr>
        <w:t xml:space="preserve">нформация за използването на системата за </w:t>
      </w:r>
      <w:proofErr w:type="spellStart"/>
      <w:r w:rsidR="007F1280" w:rsidRPr="007F1280">
        <w:rPr>
          <w:rFonts w:ascii="Verdana" w:hAnsi="Verdana" w:cs="Times New Roman"/>
          <w:sz w:val="20"/>
          <w:szCs w:val="20"/>
          <w:lang w:val="bg-BG"/>
        </w:rPr>
        <w:t>еЕЕДОП</w:t>
      </w:r>
      <w:proofErr w:type="spellEnd"/>
      <w:r w:rsidR="007F1280">
        <w:rPr>
          <w:rFonts w:ascii="Verdana" w:hAnsi="Verdana" w:cs="Times New Roman"/>
          <w:sz w:val="20"/>
          <w:szCs w:val="20"/>
          <w:lang w:val="bg-BG"/>
        </w:rPr>
        <w:t xml:space="preserve"> ще откриете </w:t>
      </w:r>
      <w:r w:rsidR="007F1280" w:rsidRPr="007F1280">
        <w:rPr>
          <w:rFonts w:ascii="Verdana" w:hAnsi="Verdana" w:cs="Times New Roman"/>
          <w:sz w:val="20"/>
          <w:szCs w:val="20"/>
          <w:lang w:val="bg-BG"/>
        </w:rPr>
        <w:t xml:space="preserve">на адрес </w:t>
      </w:r>
      <w:hyperlink r:id="rId9" w:history="1">
        <w:r w:rsidR="007F1280" w:rsidRPr="002E733A">
          <w:rPr>
            <w:rStyle w:val="a5"/>
            <w:rFonts w:ascii="Verdana" w:hAnsi="Verdana" w:cs="Times New Roman"/>
            <w:sz w:val="20"/>
            <w:szCs w:val="20"/>
            <w:lang w:val="bg-BG"/>
          </w:rPr>
          <w:t>http://ec.europa.eu/DocsRoom/documents/17242</w:t>
        </w:r>
      </w:hyperlink>
      <w:r w:rsidR="007F1280">
        <w:rPr>
          <w:rFonts w:ascii="Verdana" w:hAnsi="Verdana" w:cs="Times New Roman"/>
          <w:sz w:val="20"/>
          <w:szCs w:val="20"/>
          <w:lang w:val="bg-BG"/>
        </w:rPr>
        <w:t>.</w:t>
      </w:r>
    </w:p>
    <w:p w14:paraId="73753034" w14:textId="77777777" w:rsidR="00383F2D"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Подписване на електронен ЕЕДОП с електронен подпис от две или повече лица:</w:t>
      </w:r>
      <w:r w:rsidRPr="00CC60A8">
        <w:rPr>
          <w:rFonts w:ascii="Verdana" w:hAnsi="Verdana" w:cs="Times New Roman"/>
          <w:sz w:val="20"/>
          <w:szCs w:val="20"/>
          <w:lang w:val="bg-BG"/>
        </w:rPr>
        <w:t xml:space="preserve">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оценителната комисия, както и не е необходимо да се изясняват и конкретните обстоятелства, довели до представяне на повече от един ЕЕДОП.</w:t>
      </w:r>
    </w:p>
    <w:p w14:paraId="1150DAFE" w14:textId="77777777" w:rsidR="00AC31C2" w:rsidRP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Възложителят приема е-ЕЕДОП само по някои от следните начини:</w:t>
      </w:r>
    </w:p>
    <w:p w14:paraId="65EE002A" w14:textId="3A3D1826" w:rsidR="00AC31C2" w:rsidRP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а) приложен на подходящ електронен носител към пакета документи за участие в процедурата. Например</w:t>
      </w:r>
      <w:r>
        <w:rPr>
          <w:rFonts w:ascii="Verdana" w:hAnsi="Verdana" w:cs="Times New Roman"/>
          <w:sz w:val="20"/>
          <w:szCs w:val="20"/>
          <w:lang w:val="bg-BG"/>
        </w:rPr>
        <w:t xml:space="preserve"> на </w:t>
      </w:r>
      <w:r w:rsidRPr="00AC31C2">
        <w:rPr>
          <w:rFonts w:ascii="Verdana" w:hAnsi="Verdana" w:cs="Times New Roman"/>
          <w:sz w:val="20"/>
          <w:szCs w:val="20"/>
          <w:lang w:val="bg-BG"/>
        </w:rPr>
        <w:t>CDR, CD R/W, USB флаш и</w:t>
      </w:r>
      <w:r>
        <w:rPr>
          <w:rFonts w:ascii="Verdana" w:hAnsi="Verdana" w:cs="Times New Roman"/>
          <w:sz w:val="20"/>
          <w:szCs w:val="20"/>
          <w:lang w:val="bg-BG"/>
        </w:rPr>
        <w:t>ли</w:t>
      </w:r>
      <w:r w:rsidRPr="00AC31C2">
        <w:rPr>
          <w:rFonts w:ascii="Verdana" w:hAnsi="Verdana" w:cs="Times New Roman"/>
          <w:sz w:val="20"/>
          <w:szCs w:val="20"/>
          <w:lang w:val="bg-BG"/>
        </w:rPr>
        <w:t xml:space="preserve"> др</w:t>
      </w:r>
      <w:r>
        <w:rPr>
          <w:rFonts w:ascii="Verdana" w:hAnsi="Verdana" w:cs="Times New Roman"/>
          <w:sz w:val="20"/>
          <w:szCs w:val="20"/>
          <w:lang w:val="bg-BG"/>
        </w:rPr>
        <w:t>уги</w:t>
      </w:r>
      <w:r w:rsidRPr="00AC31C2">
        <w:rPr>
          <w:rFonts w:ascii="Verdana" w:hAnsi="Verdana" w:cs="Times New Roman"/>
          <w:sz w:val="20"/>
          <w:szCs w:val="20"/>
          <w:lang w:val="bg-BG"/>
        </w:rPr>
        <w:t>.</w:t>
      </w:r>
    </w:p>
    <w:p w14:paraId="203AB747" w14:textId="16FB8DF6" w:rsid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б) предоставен чрез осигурен достъп по електронен път до изготвения и подписан електронно ЕЕДОП.</w:t>
      </w:r>
      <w:r>
        <w:rPr>
          <w:rFonts w:ascii="Verdana" w:hAnsi="Verdana" w:cs="Times New Roman"/>
          <w:sz w:val="20"/>
          <w:szCs w:val="20"/>
          <w:lang w:val="bg-BG"/>
        </w:rPr>
        <w:t xml:space="preserve"> В този случай</w:t>
      </w:r>
      <w:r w:rsidRPr="00AC31C2">
        <w:rPr>
          <w:rFonts w:ascii="Verdana" w:hAnsi="Verdana" w:cs="Times New Roman"/>
          <w:sz w:val="20"/>
          <w:szCs w:val="20"/>
          <w:lang w:val="bg-BG"/>
        </w:rPr>
        <w:t xml:space="preserve"> документът следва да е снабден задължително с електронен времеви печат, който да удостоверява, че ЕЕДОП е подписан и качен на интернет адреса, към който се препраща, преди крайния срок за получаване на офертите. Като приложение към документацията следва да бъде представен документ -декларация, в която да се посочи адресът, на който е осигурен достъп до е-ЕЕДОП</w:t>
      </w:r>
      <w:r>
        <w:rPr>
          <w:rFonts w:ascii="Verdana" w:hAnsi="Verdana" w:cs="Times New Roman"/>
          <w:sz w:val="20"/>
          <w:szCs w:val="20"/>
          <w:lang w:val="bg-BG"/>
        </w:rPr>
        <w:t>.</w:t>
      </w:r>
    </w:p>
    <w:p w14:paraId="160F9595" w14:textId="77777777" w:rsidR="008F2C55" w:rsidRPr="008F2C55" w:rsidRDefault="008F2C55" w:rsidP="008F2C55">
      <w:pPr>
        <w:tabs>
          <w:tab w:val="left" w:pos="1134"/>
        </w:tabs>
        <w:spacing w:after="0" w:line="240" w:lineRule="auto"/>
        <w:ind w:firstLine="709"/>
        <w:jc w:val="both"/>
        <w:rPr>
          <w:rFonts w:ascii="Verdana" w:hAnsi="Verdana" w:cs="Times New Roman"/>
          <w:sz w:val="20"/>
          <w:szCs w:val="20"/>
          <w:lang w:val="bg-BG"/>
        </w:rPr>
      </w:pPr>
      <w:r w:rsidRPr="008F2C55">
        <w:rPr>
          <w:rFonts w:ascii="Verdana" w:hAnsi="Verdana" w:cs="Times New Roman"/>
          <w:sz w:val="20"/>
          <w:szCs w:val="20"/>
          <w:lang w:val="bg-BG"/>
        </w:rPr>
        <w:t>e-ЕЕДОП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533CB65" w14:textId="28B72D63" w:rsidR="008F2C55" w:rsidRPr="00CC60A8" w:rsidRDefault="008F2C55" w:rsidP="008F2C55">
      <w:pPr>
        <w:tabs>
          <w:tab w:val="left" w:pos="1134"/>
        </w:tabs>
        <w:spacing w:after="0" w:line="240" w:lineRule="auto"/>
        <w:ind w:firstLine="709"/>
        <w:jc w:val="both"/>
        <w:rPr>
          <w:rFonts w:ascii="Verdana" w:hAnsi="Verdana" w:cs="Times New Roman"/>
          <w:sz w:val="20"/>
          <w:szCs w:val="20"/>
          <w:lang w:val="bg-BG"/>
        </w:rPr>
      </w:pPr>
      <w:r w:rsidRPr="008F2C55">
        <w:rPr>
          <w:rFonts w:ascii="Verdana" w:hAnsi="Verdana" w:cs="Times New Roman"/>
          <w:sz w:val="20"/>
          <w:szCs w:val="20"/>
          <w:lang w:val="bg-BG"/>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r>
        <w:rPr>
          <w:rFonts w:ascii="Verdana" w:hAnsi="Verdana" w:cs="Times New Roman"/>
          <w:sz w:val="20"/>
          <w:szCs w:val="20"/>
          <w:lang w:val="bg-BG"/>
        </w:rPr>
        <w:t xml:space="preserve"> </w:t>
      </w:r>
    </w:p>
    <w:p w14:paraId="042FCE17"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3.3. Документи за доказване на предприети мерки за надеждност,</w:t>
      </w:r>
      <w:r w:rsidRPr="00CC60A8">
        <w:rPr>
          <w:rFonts w:ascii="Verdana" w:hAnsi="Verdana" w:cs="Times New Roman"/>
          <w:sz w:val="20"/>
          <w:szCs w:val="20"/>
          <w:lang w:val="bg-BG"/>
        </w:rPr>
        <w:t xml:space="preserve"> когато е приложимо.</w:t>
      </w:r>
    </w:p>
    <w:p w14:paraId="3901F10B"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3.4.</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Документ, по чл. 37, ал. 4 от ППЗОП</w:t>
      </w:r>
      <w:r w:rsidRPr="00CC60A8">
        <w:rPr>
          <w:rFonts w:ascii="Verdana" w:hAnsi="Verdana" w:cs="Times New Roman"/>
          <w:sz w:val="20"/>
          <w:szCs w:val="20"/>
          <w:lang w:val="bg-BG"/>
        </w:rPr>
        <w:t>, когато участникът е обединение, което не е юридическо лице.</w:t>
      </w:r>
    </w:p>
    <w:p w14:paraId="1A88FEAD"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3.5.</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Доказателство за поетите от подизпълнителя задължения</w:t>
      </w:r>
      <w:r w:rsidRPr="00CC60A8">
        <w:rPr>
          <w:rFonts w:ascii="Verdana" w:hAnsi="Verdana" w:cs="Times New Roman"/>
          <w:sz w:val="20"/>
          <w:szCs w:val="20"/>
          <w:lang w:val="bg-BG"/>
        </w:rPr>
        <w:t xml:space="preserve"> (когато е приложимо).</w:t>
      </w:r>
    </w:p>
    <w:p w14:paraId="149EF7DC"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3.6. Документите по чл. 65, ал. 3 от ЗОП</w:t>
      </w:r>
      <w:r w:rsidRPr="00CC60A8">
        <w:rPr>
          <w:rFonts w:ascii="Verdana" w:hAnsi="Verdana" w:cs="Times New Roman"/>
          <w:sz w:val="20"/>
          <w:szCs w:val="20"/>
          <w:lang w:val="bg-BG"/>
        </w:rPr>
        <w:t xml:space="preserve"> (когато е приложимо).</w:t>
      </w:r>
    </w:p>
    <w:p w14:paraId="31977190"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 xml:space="preserve">3.7. Техническо предложение, </w:t>
      </w:r>
      <w:r w:rsidRPr="00CC60A8">
        <w:rPr>
          <w:rFonts w:ascii="Verdana" w:hAnsi="Verdana" w:cs="Times New Roman"/>
          <w:sz w:val="20"/>
          <w:szCs w:val="20"/>
          <w:lang w:val="bg-BG"/>
        </w:rPr>
        <w:t>съдържащо:</w:t>
      </w:r>
    </w:p>
    <w:p w14:paraId="19EC7576"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lastRenderedPageBreak/>
        <w:tab/>
      </w:r>
      <w:r w:rsidRPr="00CC60A8">
        <w:rPr>
          <w:rFonts w:ascii="Verdana" w:hAnsi="Verdana" w:cs="Times New Roman"/>
          <w:b/>
          <w:sz w:val="20"/>
          <w:szCs w:val="20"/>
          <w:lang w:val="bg-BG"/>
        </w:rPr>
        <w:tab/>
        <w:t xml:space="preserve">3.7.1. Документ за упълномощаване, </w:t>
      </w:r>
      <w:r w:rsidRPr="00CC60A8">
        <w:rPr>
          <w:rFonts w:ascii="Verdana" w:hAnsi="Verdana" w:cs="Times New Roman"/>
          <w:sz w:val="20"/>
          <w:szCs w:val="20"/>
          <w:lang w:val="bg-BG"/>
        </w:rPr>
        <w:t>когато лицето, което подава офертата, не е законният представител на участника, с нотариална заверка съгласно изискванията чл. 18, ал. 2 от АПК.</w:t>
      </w:r>
    </w:p>
    <w:p w14:paraId="1F62E2A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3.7.2. Предложение за изпълнение на поръчката </w:t>
      </w:r>
      <w:r w:rsidRPr="00CC60A8">
        <w:rPr>
          <w:rFonts w:ascii="Verdana" w:hAnsi="Verdana" w:cs="Times New Roman"/>
          <w:sz w:val="20"/>
          <w:szCs w:val="20"/>
          <w:lang w:val="bg-BG"/>
        </w:rPr>
        <w:t>в съответствие с техническата спецификация и изискванията на възложителя</w:t>
      </w:r>
      <w:r w:rsidRPr="00CC60A8">
        <w:rPr>
          <w:rFonts w:ascii="Verdana" w:eastAsia="Batang" w:hAnsi="Verdana" w:cs="Times New Roman"/>
          <w:b/>
          <w:bCs/>
          <w:kern w:val="2"/>
          <w:sz w:val="20"/>
          <w:szCs w:val="20"/>
          <w:lang w:val="bg-BG" w:eastAsia="zh-CN"/>
        </w:rPr>
        <w:t xml:space="preserve">, </w:t>
      </w:r>
      <w:r w:rsidRPr="00CC60A8">
        <w:rPr>
          <w:rFonts w:ascii="Verdana" w:eastAsia="Batang" w:hAnsi="Verdana" w:cs="Times New Roman"/>
          <w:bCs/>
          <w:kern w:val="2"/>
          <w:sz w:val="20"/>
          <w:szCs w:val="20"/>
          <w:lang w:val="bg-BG" w:eastAsia="zh-CN"/>
        </w:rPr>
        <w:t>съгласно приложеният</w:t>
      </w:r>
      <w:r w:rsidRPr="00CC60A8">
        <w:rPr>
          <w:rFonts w:ascii="Verdana" w:hAnsi="Verdana" w:cs="Times New Roman"/>
          <w:sz w:val="20"/>
          <w:szCs w:val="20"/>
          <w:lang w:val="bg-BG"/>
        </w:rPr>
        <w:t xml:space="preserve"> </w:t>
      </w:r>
      <w:r w:rsidRPr="00CC60A8">
        <w:rPr>
          <w:rFonts w:ascii="Verdana" w:eastAsia="Batang" w:hAnsi="Verdana" w:cs="Times New Roman"/>
          <w:bCs/>
          <w:kern w:val="2"/>
          <w:sz w:val="20"/>
          <w:szCs w:val="20"/>
          <w:lang w:val="bg-BG" w:eastAsia="zh-CN"/>
        </w:rPr>
        <w:t>към документацията образец.</w:t>
      </w:r>
    </w:p>
    <w:p w14:paraId="2F9E99CE"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3.7.3. Декларация </w:t>
      </w:r>
      <w:r w:rsidRPr="00CC60A8">
        <w:rPr>
          <w:rFonts w:ascii="Verdana" w:hAnsi="Verdana" w:cs="Times New Roman"/>
          <w:sz w:val="20"/>
          <w:szCs w:val="20"/>
          <w:lang w:val="bg-BG"/>
        </w:rPr>
        <w:t>за съгласие с клаузите на приложения проект на договор</w:t>
      </w:r>
      <w:r w:rsidRPr="00CC60A8">
        <w:rPr>
          <w:rFonts w:ascii="Verdana" w:hAnsi="Verdana" w:cs="Times New Roman"/>
          <w:b/>
          <w:sz w:val="20"/>
          <w:szCs w:val="20"/>
          <w:lang w:val="bg-BG"/>
        </w:rPr>
        <w:t xml:space="preserve"> - </w:t>
      </w:r>
      <w:r w:rsidRPr="00CC60A8">
        <w:rPr>
          <w:rFonts w:ascii="Verdana" w:hAnsi="Verdana" w:cs="Times New Roman"/>
          <w:sz w:val="20"/>
          <w:szCs w:val="20"/>
          <w:lang w:val="bg-BG"/>
        </w:rPr>
        <w:t>обстоятелството се декларира в приложения образец по т. 3.7.2.</w:t>
      </w:r>
    </w:p>
    <w:p w14:paraId="727F4BF3"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3.7.4. Декларация </w:t>
      </w:r>
      <w:r w:rsidRPr="00CC60A8">
        <w:rPr>
          <w:rFonts w:ascii="Verdana" w:hAnsi="Verdana" w:cs="Times New Roman"/>
          <w:sz w:val="20"/>
          <w:szCs w:val="20"/>
          <w:lang w:val="bg-BG"/>
        </w:rPr>
        <w:t>за срока на валидност на офертата - срокът се декларира в приложения образец по т. 3.7.2;</w:t>
      </w:r>
    </w:p>
    <w:p w14:paraId="18919A7F"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b/>
          <w:sz w:val="20"/>
          <w:szCs w:val="20"/>
          <w:lang w:val="bg-BG"/>
        </w:rPr>
        <w:tab/>
      </w:r>
    </w:p>
    <w:p w14:paraId="24E0BF4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t xml:space="preserve">3.8. </w:t>
      </w:r>
      <w:r w:rsidRPr="00CC60A8">
        <w:rPr>
          <w:rFonts w:ascii="Verdana" w:hAnsi="Verdana" w:cs="Times New Roman"/>
          <w:b/>
          <w:sz w:val="20"/>
          <w:szCs w:val="20"/>
          <w:u w:val="single"/>
          <w:lang w:val="bg-BG"/>
        </w:rPr>
        <w:t>Ценово предложение</w:t>
      </w:r>
      <w:r w:rsidRPr="00CC60A8">
        <w:rPr>
          <w:rFonts w:ascii="Verdana" w:hAnsi="Verdana" w:cs="Times New Roman"/>
          <w:sz w:val="20"/>
          <w:szCs w:val="20"/>
          <w:lang w:val="bg-BG"/>
        </w:rPr>
        <w:t xml:space="preserve"> - изготвя се и се представя в съответствие с приложения към документацията образец в отделен запечатан, непрозрачен плик с надпис: </w:t>
      </w:r>
      <w:r w:rsidRPr="00CC60A8">
        <w:rPr>
          <w:rFonts w:ascii="Verdana" w:hAnsi="Verdana" w:cs="Times New Roman"/>
          <w:b/>
          <w:sz w:val="20"/>
          <w:szCs w:val="20"/>
          <w:u w:val="single"/>
          <w:lang w:val="bg-BG"/>
        </w:rPr>
        <w:t>„Предлагани ценови параметри”</w:t>
      </w:r>
      <w:r w:rsidRPr="00CC60A8">
        <w:rPr>
          <w:rFonts w:ascii="Verdana" w:hAnsi="Verdana" w:cs="Times New Roman"/>
          <w:sz w:val="20"/>
          <w:szCs w:val="20"/>
          <w:lang w:val="bg-BG"/>
        </w:rPr>
        <w:t xml:space="preserve">, съгласно чл. 47, ал. 3 от ППЗОП. </w:t>
      </w:r>
      <w:r w:rsidRPr="00CC60A8">
        <w:rPr>
          <w:rFonts w:ascii="Verdana" w:hAnsi="Verdana" w:cs="Times New Roman"/>
          <w:b/>
          <w:sz w:val="20"/>
          <w:szCs w:val="20"/>
          <w:lang w:val="bg-BG"/>
        </w:rPr>
        <w:t xml:space="preserve">Пликът, съдържащ ценовото </w:t>
      </w:r>
      <w:proofErr w:type="spellStart"/>
      <w:r w:rsidRPr="00CC60A8">
        <w:rPr>
          <w:rFonts w:ascii="Verdana" w:hAnsi="Verdana" w:cs="Times New Roman"/>
          <w:b/>
          <w:sz w:val="20"/>
          <w:szCs w:val="20"/>
          <w:lang w:val="bg-BG"/>
        </w:rPr>
        <w:t>предложениe</w:t>
      </w:r>
      <w:proofErr w:type="spellEnd"/>
      <w:r w:rsidRPr="00CC60A8">
        <w:rPr>
          <w:rFonts w:ascii="Verdana" w:hAnsi="Verdana" w:cs="Times New Roman"/>
          <w:b/>
          <w:sz w:val="20"/>
          <w:szCs w:val="20"/>
          <w:lang w:val="bg-BG"/>
        </w:rPr>
        <w:t xml:space="preserve"> на участника, се поставя в опаковката.</w:t>
      </w:r>
    </w:p>
    <w:p w14:paraId="5D17932F" w14:textId="77777777" w:rsidR="00383F2D" w:rsidRPr="00CC60A8" w:rsidRDefault="00383F2D" w:rsidP="00383F2D">
      <w:pPr>
        <w:ind w:firstLine="709"/>
        <w:jc w:val="both"/>
        <w:rPr>
          <w:rFonts w:ascii="Verdana" w:hAnsi="Verdana"/>
          <w:sz w:val="20"/>
          <w:szCs w:val="20"/>
          <w:lang w:val="bg-BG"/>
        </w:rPr>
      </w:pPr>
      <w:r w:rsidRPr="00CC60A8">
        <w:rPr>
          <w:rFonts w:ascii="Verdana" w:hAnsi="Verdana"/>
          <w:sz w:val="20"/>
          <w:szCs w:val="20"/>
          <w:lang w:val="bg-BG"/>
        </w:rPr>
        <w:t>При подготовката на ценовото предложение в съответствие с приложения образец, участниците да спазят следните изисквания: п</w:t>
      </w:r>
      <w:r w:rsidRPr="00CC60A8">
        <w:rPr>
          <w:rFonts w:ascii="Verdana" w:hAnsi="Verdana" w:cs="Times New Roman"/>
          <w:sz w:val="20"/>
          <w:szCs w:val="20"/>
          <w:lang w:val="bg-BG"/>
        </w:rPr>
        <w:t xml:space="preserve">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 </w:t>
      </w:r>
    </w:p>
    <w:p w14:paraId="6C76645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Всички копия на документи, съдържащи се в офертата, следва да бъдат заверени</w:t>
      </w:r>
      <w:r w:rsidRPr="00CC60A8">
        <w:rPr>
          <w:rFonts w:ascii="Verdana" w:hAnsi="Verdana" w:cs="Times New Roman"/>
          <w:b/>
          <w:sz w:val="20"/>
          <w:szCs w:val="20"/>
          <w:lang w:val="bg-BG"/>
        </w:rPr>
        <w:t xml:space="preserve"> с гриф „Вярно с оригинала” и подпис на заверяващото го лице</w:t>
      </w:r>
      <w:r w:rsidRPr="00CC60A8">
        <w:rPr>
          <w:rFonts w:ascii="Verdana" w:hAnsi="Verdana" w:cs="Times New Roman"/>
          <w:sz w:val="20"/>
          <w:szCs w:val="20"/>
          <w:lang w:val="bg-BG"/>
        </w:rPr>
        <w:t xml:space="preserve">. </w:t>
      </w:r>
    </w:p>
    <w:p w14:paraId="14F43786"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02C1F4"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ВАЖНО: </w:t>
      </w:r>
      <w:r w:rsidRPr="00CC60A8">
        <w:rPr>
          <w:rFonts w:ascii="Verdana" w:hAnsi="Verdana" w:cs="Times New Roman"/>
          <w:sz w:val="20"/>
          <w:szCs w:val="20"/>
          <w:lang w:val="bg-BG"/>
        </w:rPr>
        <w:t xml:space="preserve">Преди сключването на договора участникът, определен за изпълнител, следва да предостави </w:t>
      </w:r>
      <w:r w:rsidRPr="00CC60A8">
        <w:rPr>
          <w:rFonts w:ascii="Verdana" w:hAnsi="Verdana" w:cs="Times New Roman"/>
          <w:b/>
          <w:sz w:val="20"/>
          <w:szCs w:val="20"/>
          <w:lang w:val="bg-BG"/>
        </w:rPr>
        <w:t>актуални документи</w:t>
      </w:r>
      <w:r w:rsidRPr="00CC60A8">
        <w:rPr>
          <w:rFonts w:ascii="Verdana" w:hAnsi="Verdana" w:cs="Times New Roman"/>
          <w:sz w:val="20"/>
          <w:szCs w:val="20"/>
          <w:lang w:val="bg-BG"/>
        </w:rPr>
        <w:t>,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CD7A94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При изготвяне на офертата участникът трябва да се придържа точно към условията, обявени от Възложителя (чл. 101, ал. 5 от ЗОП).</w:t>
      </w:r>
    </w:p>
    <w:p w14:paraId="1885B12F"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14:paraId="5BEB07E1"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14:paraId="629A183B"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14:paraId="473ECB82" w14:textId="5706CDAC"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b/>
          <w:sz w:val="20"/>
          <w:szCs w:val="20"/>
          <w:lang w:val="bg-BG"/>
        </w:rPr>
        <w:t>Обмен на информация:</w:t>
      </w:r>
      <w:r w:rsidRPr="00293C71">
        <w:rPr>
          <w:rFonts w:ascii="Verdana" w:hAnsi="Verdana" w:cs="Times New Roman"/>
          <w:sz w:val="20"/>
          <w:szCs w:val="20"/>
          <w:lang w:val="bg-BG"/>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4F120D52"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а)</w:t>
      </w:r>
      <w:r w:rsidRPr="00293C71">
        <w:rPr>
          <w:rFonts w:ascii="Verdana" w:hAnsi="Verdana" w:cs="Times New Roman"/>
          <w:sz w:val="20"/>
          <w:szCs w:val="20"/>
          <w:lang w:val="bg-BG"/>
        </w:rPr>
        <w:tab/>
        <w:t>органите и служителите на възложителя, свързани с провеждането на процедурата;</w:t>
      </w:r>
    </w:p>
    <w:p w14:paraId="0295ED7E"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lastRenderedPageBreak/>
        <w:t>б)</w:t>
      </w:r>
      <w:r w:rsidRPr="00293C71">
        <w:rPr>
          <w:rFonts w:ascii="Verdana" w:hAnsi="Verdana" w:cs="Times New Roman"/>
          <w:sz w:val="20"/>
          <w:szCs w:val="20"/>
          <w:lang w:val="bg-BG"/>
        </w:rPr>
        <w:tab/>
        <w:t>органите, длъжностните лица, консултантите и експертите, участвали в изработването и приемането на документацията за участие, ако е приложимо.</w:t>
      </w:r>
    </w:p>
    <w:p w14:paraId="4CC4A110" w14:textId="04D5A5AF" w:rsidR="00293C71" w:rsidRPr="00293C71" w:rsidRDefault="00293C71" w:rsidP="00293C71">
      <w:pPr>
        <w:spacing w:after="0" w:line="240" w:lineRule="auto"/>
        <w:ind w:firstLine="709"/>
        <w:jc w:val="both"/>
        <w:rPr>
          <w:rFonts w:ascii="Verdana" w:hAnsi="Verdana" w:cs="Times New Roman"/>
          <w:sz w:val="20"/>
          <w:szCs w:val="20"/>
          <w:lang w:val="bg-BG"/>
        </w:rPr>
      </w:pPr>
      <w:r>
        <w:rPr>
          <w:rFonts w:ascii="Verdana" w:hAnsi="Verdana" w:cs="Times New Roman"/>
          <w:sz w:val="20"/>
          <w:szCs w:val="20"/>
          <w:lang w:val="bg-BG"/>
        </w:rPr>
        <w:tab/>
      </w:r>
      <w:r w:rsidRPr="00293C71">
        <w:rPr>
          <w:rFonts w:ascii="Verdana" w:hAnsi="Verdana" w:cs="Times New Roman"/>
          <w:sz w:val="20"/>
          <w:szCs w:val="20"/>
          <w:lang w:val="bg-BG"/>
        </w:rPr>
        <w:t>При промяна в посочения адрес, телефон, имейл и факс за кореспонденция, участниците са длъжни в срок до 24 (двадесет и четири) часа надлежно да уведомят възложителя за промяната.</w:t>
      </w:r>
    </w:p>
    <w:p w14:paraId="4CA072F0" w14:textId="139A2C0C" w:rsidR="00383F2D" w:rsidRPr="00CC60A8"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 xml:space="preserve">Неправилно посочен адрес, телефон, електронен адрес или факс за кореспонденция или </w:t>
      </w:r>
      <w:proofErr w:type="spellStart"/>
      <w:r w:rsidRPr="00293C71">
        <w:rPr>
          <w:rFonts w:ascii="Verdana" w:hAnsi="Verdana" w:cs="Times New Roman"/>
          <w:sz w:val="20"/>
          <w:szCs w:val="20"/>
          <w:lang w:val="bg-BG"/>
        </w:rPr>
        <w:t>неуведомяване</w:t>
      </w:r>
      <w:proofErr w:type="spellEnd"/>
      <w:r w:rsidRPr="00293C71">
        <w:rPr>
          <w:rFonts w:ascii="Verdana" w:hAnsi="Verdana" w:cs="Times New Roman"/>
          <w:sz w:val="20"/>
          <w:szCs w:val="20"/>
          <w:lang w:val="bg-BG"/>
        </w:rPr>
        <w:t xml:space="preserve"> за тяхната промяна освобождава възложителя от отговорност за неточно изпращане на уведомленията или информацията.</w:t>
      </w:r>
    </w:p>
    <w:p w14:paraId="68685A8C" w14:textId="0E1CCB6A" w:rsidR="00870642" w:rsidRPr="00CC60A8" w:rsidRDefault="003963EF" w:rsidP="00D72067">
      <w:pPr>
        <w:spacing w:before="20" w:after="20" w:line="20" w:lineRule="atLeast"/>
        <w:ind w:firstLine="357"/>
        <w:jc w:val="both"/>
        <w:rPr>
          <w:rFonts w:ascii="Verdana" w:hAnsi="Verdana" w:cs="Times New Roman"/>
          <w:sz w:val="20"/>
          <w:szCs w:val="20"/>
          <w:lang w:val="bg-BG"/>
        </w:rPr>
      </w:pPr>
      <w:r>
        <w:rPr>
          <w:rFonts w:ascii="Verdana" w:eastAsia="Verdana-Bold" w:hAnsi="Verdana" w:cs="Times New Roman"/>
          <w:bCs/>
          <w:noProof/>
          <w:sz w:val="20"/>
          <w:szCs w:val="20"/>
          <w:lang w:val="bg-BG"/>
        </w:rPr>
        <w:tab/>
      </w:r>
      <w:r w:rsidRPr="003963EF">
        <w:rPr>
          <w:rFonts w:ascii="Verdana" w:eastAsia="Verdana-Bold" w:hAnsi="Verdana" w:cs="Times New Roman"/>
          <w:bCs/>
          <w:noProof/>
          <w:sz w:val="20"/>
          <w:szCs w:val="20"/>
          <w:lang w:val="bg-BG"/>
        </w:rPr>
        <w:t>Участниците могат да посочват в офертите си информация, която смятат за конфиденциална във връзка с наличието на търговска тайна. В тези случаи те подават декларация. Участниците не могат да се позовават на конфиденциалност по отношение на предложенията от офертите им, които подлежат на оценка.</w:t>
      </w:r>
    </w:p>
    <w:sectPr w:rsidR="00870642" w:rsidRPr="00CC60A8" w:rsidSect="007D619A">
      <w:headerReference w:type="default" r:id="rId10"/>
      <w:footerReference w:type="default" r:id="rId11"/>
      <w:pgSz w:w="11906" w:h="16838" w:code="9"/>
      <w:pgMar w:top="1134" w:right="1134" w:bottom="1134" w:left="1418" w:header="60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1A2B" w14:textId="77777777" w:rsidR="00643EC4" w:rsidRDefault="00643EC4" w:rsidP="00B15A1F">
      <w:pPr>
        <w:spacing w:after="0" w:line="240" w:lineRule="auto"/>
      </w:pPr>
      <w:r>
        <w:separator/>
      </w:r>
    </w:p>
  </w:endnote>
  <w:endnote w:type="continuationSeparator" w:id="0">
    <w:p w14:paraId="54DCFBF5" w14:textId="77777777" w:rsidR="00643EC4" w:rsidRDefault="00643EC4"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240EB1B" w14:textId="77777777" w:rsidR="00B242F2" w:rsidRDefault="00B242F2">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E24B57">
              <w:rPr>
                <w:b/>
                <w:bCs/>
                <w:noProof/>
                <w:sz w:val="16"/>
                <w:szCs w:val="16"/>
              </w:rPr>
              <w:t>17</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E24B57">
              <w:rPr>
                <w:b/>
                <w:bCs/>
                <w:noProof/>
                <w:sz w:val="16"/>
                <w:szCs w:val="16"/>
              </w:rPr>
              <w:t>17</w:t>
            </w:r>
            <w:r w:rsidRPr="00B15A1F">
              <w:rPr>
                <w:b/>
                <w:bCs/>
                <w:sz w:val="16"/>
                <w:szCs w:val="16"/>
              </w:rPr>
              <w:fldChar w:fldCharType="end"/>
            </w:r>
          </w:p>
        </w:sdtContent>
      </w:sdt>
    </w:sdtContent>
  </w:sdt>
  <w:p w14:paraId="4F884492" w14:textId="77777777" w:rsidR="00B242F2" w:rsidRPr="0097516C" w:rsidRDefault="00B242F2"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39BB861B" w14:textId="77777777" w:rsidR="00B242F2" w:rsidRPr="0097516C" w:rsidRDefault="00B242F2"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6A149751" w14:textId="77777777" w:rsidR="00B242F2" w:rsidRPr="009E17CB" w:rsidRDefault="00B242F2" w:rsidP="0097516C">
    <w:pPr>
      <w:pStyle w:val="a8"/>
      <w:tabs>
        <w:tab w:val="clear" w:pos="4680"/>
        <w:tab w:val="clear" w:pos="9360"/>
        <w:tab w:val="left" w:pos="4065"/>
      </w:tabs>
      <w:rPr>
        <w:rFonts w:ascii="Times New Roman" w:hAnsi="Times New Roman"/>
        <w:sz w:val="20"/>
      </w:rPr>
    </w:pPr>
  </w:p>
  <w:p w14:paraId="32FDF2A4" w14:textId="77777777" w:rsidR="00B242F2" w:rsidRDefault="00B242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CAF5" w14:textId="77777777" w:rsidR="00643EC4" w:rsidRDefault="00643EC4" w:rsidP="00B15A1F">
      <w:pPr>
        <w:spacing w:after="0" w:line="240" w:lineRule="auto"/>
      </w:pPr>
      <w:r>
        <w:separator/>
      </w:r>
    </w:p>
  </w:footnote>
  <w:footnote w:type="continuationSeparator" w:id="0">
    <w:p w14:paraId="59D69888" w14:textId="77777777" w:rsidR="00643EC4" w:rsidRDefault="00643EC4"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3AF" w14:textId="77777777" w:rsidR="00B242F2" w:rsidRDefault="00B242F2" w:rsidP="0097516C">
    <w:pPr>
      <w:pStyle w:val="a6"/>
      <w:pBdr>
        <w:bottom w:val="double" w:sz="4" w:space="1" w:color="auto"/>
      </w:pBdr>
      <w:tabs>
        <w:tab w:val="right" w:pos="9720"/>
      </w:tabs>
      <w:rPr>
        <w:noProof/>
      </w:rPr>
    </w:pPr>
    <w:r>
      <w:rPr>
        <w:noProof/>
        <w:lang w:val="bg-BG" w:eastAsia="bg-BG"/>
      </w:rPr>
      <w:drawing>
        <wp:inline distT="0" distB="0" distL="0" distR="0" wp14:anchorId="175B27C8" wp14:editId="1F11DC4E">
          <wp:extent cx="1009650" cy="11296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0B3D5C1A" wp14:editId="4C031B06">
          <wp:extent cx="730885" cy="720090"/>
          <wp:effectExtent l="0" t="0" r="0" b="3810"/>
          <wp:docPr id="14"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2E309D42" wp14:editId="1A0DABEB">
          <wp:extent cx="1013460" cy="929640"/>
          <wp:effectExtent l="0" t="0" r="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40F80703" w14:textId="77777777" w:rsidR="00B242F2" w:rsidRPr="00F17DCE" w:rsidRDefault="00B242F2" w:rsidP="00A34AC2">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2A390B"/>
    <w:multiLevelType w:val="multilevel"/>
    <w:tmpl w:val="F63628C4"/>
    <w:lvl w:ilvl="0">
      <w:start w:val="1"/>
      <w:numFmt w:val="decimal"/>
      <w:lvlText w:val="%1."/>
      <w:lvlJc w:val="left"/>
      <w:pPr>
        <w:ind w:left="1515" w:hanging="360"/>
      </w:pPr>
      <w:rPr>
        <w:rFonts w:hint="default"/>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875" w:hanging="720"/>
      </w:pPr>
      <w:rPr>
        <w:rFonts w:hint="default"/>
        <w:u w:val="none"/>
      </w:rPr>
    </w:lvl>
    <w:lvl w:ilvl="3">
      <w:start w:val="1"/>
      <w:numFmt w:val="decimal"/>
      <w:isLgl/>
      <w:lvlText w:val="%1.%2.%3.%4."/>
      <w:lvlJc w:val="left"/>
      <w:pPr>
        <w:ind w:left="1875" w:hanging="720"/>
      </w:pPr>
      <w:rPr>
        <w:rFonts w:hint="default"/>
        <w:u w:val="none"/>
      </w:rPr>
    </w:lvl>
    <w:lvl w:ilvl="4">
      <w:start w:val="1"/>
      <w:numFmt w:val="decimal"/>
      <w:isLgl/>
      <w:lvlText w:val="%1.%2.%3.%4.%5."/>
      <w:lvlJc w:val="left"/>
      <w:pPr>
        <w:ind w:left="2235" w:hanging="1080"/>
      </w:pPr>
      <w:rPr>
        <w:rFonts w:hint="default"/>
        <w:u w:val="none"/>
      </w:rPr>
    </w:lvl>
    <w:lvl w:ilvl="5">
      <w:start w:val="1"/>
      <w:numFmt w:val="decimal"/>
      <w:isLgl/>
      <w:lvlText w:val="%1.%2.%3.%4.%5.%6."/>
      <w:lvlJc w:val="left"/>
      <w:pPr>
        <w:ind w:left="2235" w:hanging="1080"/>
      </w:pPr>
      <w:rPr>
        <w:rFonts w:hint="default"/>
        <w:u w:val="none"/>
      </w:rPr>
    </w:lvl>
    <w:lvl w:ilvl="6">
      <w:start w:val="1"/>
      <w:numFmt w:val="decimal"/>
      <w:isLgl/>
      <w:lvlText w:val="%1.%2.%3.%4.%5.%6.%7."/>
      <w:lvlJc w:val="left"/>
      <w:pPr>
        <w:ind w:left="2595" w:hanging="1440"/>
      </w:pPr>
      <w:rPr>
        <w:rFonts w:hint="default"/>
        <w:u w:val="none"/>
      </w:rPr>
    </w:lvl>
    <w:lvl w:ilvl="7">
      <w:start w:val="1"/>
      <w:numFmt w:val="decimal"/>
      <w:isLgl/>
      <w:lvlText w:val="%1.%2.%3.%4.%5.%6.%7.%8."/>
      <w:lvlJc w:val="left"/>
      <w:pPr>
        <w:ind w:left="2595" w:hanging="1440"/>
      </w:pPr>
      <w:rPr>
        <w:rFonts w:hint="default"/>
        <w:u w:val="none"/>
      </w:rPr>
    </w:lvl>
    <w:lvl w:ilvl="8">
      <w:start w:val="1"/>
      <w:numFmt w:val="decimal"/>
      <w:isLgl/>
      <w:lvlText w:val="%1.%2.%3.%4.%5.%6.%7.%8.%9."/>
      <w:lvlJc w:val="left"/>
      <w:pPr>
        <w:ind w:left="2955" w:hanging="1800"/>
      </w:pPr>
      <w:rPr>
        <w:rFonts w:hint="default"/>
        <w:u w:val="none"/>
      </w:rPr>
    </w:lvl>
  </w:abstractNum>
  <w:abstractNum w:abstractNumId="3"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7" w15:restartNumberingAfterBreak="0">
    <w:nsid w:val="4482610A"/>
    <w:multiLevelType w:val="hybridMultilevel"/>
    <w:tmpl w:val="DE863A2E"/>
    <w:lvl w:ilvl="0" w:tplc="4B3835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0F3E"/>
    <w:rsid w:val="000023F7"/>
    <w:rsid w:val="00006115"/>
    <w:rsid w:val="000106BD"/>
    <w:rsid w:val="00015ACD"/>
    <w:rsid w:val="000235C9"/>
    <w:rsid w:val="00023825"/>
    <w:rsid w:val="00030A20"/>
    <w:rsid w:val="00031C8E"/>
    <w:rsid w:val="00033A90"/>
    <w:rsid w:val="00034C91"/>
    <w:rsid w:val="00036514"/>
    <w:rsid w:val="00036E6D"/>
    <w:rsid w:val="00042A62"/>
    <w:rsid w:val="00051FC9"/>
    <w:rsid w:val="000572F1"/>
    <w:rsid w:val="00060137"/>
    <w:rsid w:val="0006324D"/>
    <w:rsid w:val="00063961"/>
    <w:rsid w:val="00064D52"/>
    <w:rsid w:val="00065293"/>
    <w:rsid w:val="000660F3"/>
    <w:rsid w:val="00067826"/>
    <w:rsid w:val="00070297"/>
    <w:rsid w:val="00070425"/>
    <w:rsid w:val="000713E4"/>
    <w:rsid w:val="00071AB4"/>
    <w:rsid w:val="00072117"/>
    <w:rsid w:val="00072645"/>
    <w:rsid w:val="00075C06"/>
    <w:rsid w:val="00075ED6"/>
    <w:rsid w:val="000774E0"/>
    <w:rsid w:val="000904BA"/>
    <w:rsid w:val="00090CDF"/>
    <w:rsid w:val="00091CE2"/>
    <w:rsid w:val="000A21FF"/>
    <w:rsid w:val="000A2806"/>
    <w:rsid w:val="000A2A01"/>
    <w:rsid w:val="000A3D1A"/>
    <w:rsid w:val="000A3D6A"/>
    <w:rsid w:val="000A440D"/>
    <w:rsid w:val="000B193F"/>
    <w:rsid w:val="000B1E21"/>
    <w:rsid w:val="000B202B"/>
    <w:rsid w:val="000B3B6D"/>
    <w:rsid w:val="000B6C8F"/>
    <w:rsid w:val="000C02AA"/>
    <w:rsid w:val="000C09CB"/>
    <w:rsid w:val="000C0C57"/>
    <w:rsid w:val="000C5234"/>
    <w:rsid w:val="000C7F38"/>
    <w:rsid w:val="000D0008"/>
    <w:rsid w:val="000D1191"/>
    <w:rsid w:val="000D39D0"/>
    <w:rsid w:val="000D4334"/>
    <w:rsid w:val="000D4863"/>
    <w:rsid w:val="000D76D0"/>
    <w:rsid w:val="000E08E7"/>
    <w:rsid w:val="000E30B3"/>
    <w:rsid w:val="000E46FC"/>
    <w:rsid w:val="000F6CF1"/>
    <w:rsid w:val="000F7F0B"/>
    <w:rsid w:val="0010055D"/>
    <w:rsid w:val="00101120"/>
    <w:rsid w:val="001065EE"/>
    <w:rsid w:val="001071B7"/>
    <w:rsid w:val="00107FFB"/>
    <w:rsid w:val="00111286"/>
    <w:rsid w:val="00113A89"/>
    <w:rsid w:val="00114965"/>
    <w:rsid w:val="00115A9E"/>
    <w:rsid w:val="00116205"/>
    <w:rsid w:val="00116767"/>
    <w:rsid w:val="00127BEA"/>
    <w:rsid w:val="00134EFF"/>
    <w:rsid w:val="001442AB"/>
    <w:rsid w:val="00145778"/>
    <w:rsid w:val="00154F6E"/>
    <w:rsid w:val="00156EFE"/>
    <w:rsid w:val="001610EA"/>
    <w:rsid w:val="00163F5A"/>
    <w:rsid w:val="001651E4"/>
    <w:rsid w:val="00172ECA"/>
    <w:rsid w:val="001755D7"/>
    <w:rsid w:val="00177386"/>
    <w:rsid w:val="00177870"/>
    <w:rsid w:val="0018240C"/>
    <w:rsid w:val="00187A7E"/>
    <w:rsid w:val="00187C79"/>
    <w:rsid w:val="00190642"/>
    <w:rsid w:val="0019302B"/>
    <w:rsid w:val="0019341B"/>
    <w:rsid w:val="001936D3"/>
    <w:rsid w:val="00193FC2"/>
    <w:rsid w:val="00195BC7"/>
    <w:rsid w:val="001A0E6B"/>
    <w:rsid w:val="001A168F"/>
    <w:rsid w:val="001A2C5D"/>
    <w:rsid w:val="001A3642"/>
    <w:rsid w:val="001A5D31"/>
    <w:rsid w:val="001A5E43"/>
    <w:rsid w:val="001A6CF4"/>
    <w:rsid w:val="001B0852"/>
    <w:rsid w:val="001B1A35"/>
    <w:rsid w:val="001B5C5B"/>
    <w:rsid w:val="001C0564"/>
    <w:rsid w:val="001C0ECE"/>
    <w:rsid w:val="001C22AF"/>
    <w:rsid w:val="001C238B"/>
    <w:rsid w:val="001C31CD"/>
    <w:rsid w:val="001D2BD7"/>
    <w:rsid w:val="001D3C12"/>
    <w:rsid w:val="001D55E2"/>
    <w:rsid w:val="001D76EB"/>
    <w:rsid w:val="001E268E"/>
    <w:rsid w:val="001E332A"/>
    <w:rsid w:val="001E4EAB"/>
    <w:rsid w:val="001E7E1E"/>
    <w:rsid w:val="001F5AC2"/>
    <w:rsid w:val="002068CD"/>
    <w:rsid w:val="00206A11"/>
    <w:rsid w:val="0021251F"/>
    <w:rsid w:val="00212DB2"/>
    <w:rsid w:val="00214549"/>
    <w:rsid w:val="00215C21"/>
    <w:rsid w:val="002170E6"/>
    <w:rsid w:val="0022123B"/>
    <w:rsid w:val="00223460"/>
    <w:rsid w:val="002279D3"/>
    <w:rsid w:val="00230A42"/>
    <w:rsid w:val="002318CD"/>
    <w:rsid w:val="00232B08"/>
    <w:rsid w:val="00233668"/>
    <w:rsid w:val="00234014"/>
    <w:rsid w:val="00234AA1"/>
    <w:rsid w:val="00235D59"/>
    <w:rsid w:val="00236BBA"/>
    <w:rsid w:val="0023760F"/>
    <w:rsid w:val="00240613"/>
    <w:rsid w:val="00245F4F"/>
    <w:rsid w:val="0024650E"/>
    <w:rsid w:val="002467E3"/>
    <w:rsid w:val="002512E7"/>
    <w:rsid w:val="002526DD"/>
    <w:rsid w:val="002534A7"/>
    <w:rsid w:val="002600F0"/>
    <w:rsid w:val="00261705"/>
    <w:rsid w:val="00261E07"/>
    <w:rsid w:val="00265CFF"/>
    <w:rsid w:val="00267FAF"/>
    <w:rsid w:val="00271152"/>
    <w:rsid w:val="0027338A"/>
    <w:rsid w:val="002741DA"/>
    <w:rsid w:val="0027427D"/>
    <w:rsid w:val="00275A25"/>
    <w:rsid w:val="002765EA"/>
    <w:rsid w:val="00280FF8"/>
    <w:rsid w:val="002813A9"/>
    <w:rsid w:val="0028163A"/>
    <w:rsid w:val="002826DD"/>
    <w:rsid w:val="0028543B"/>
    <w:rsid w:val="00293C71"/>
    <w:rsid w:val="0029692F"/>
    <w:rsid w:val="002A69E1"/>
    <w:rsid w:val="002A6EB6"/>
    <w:rsid w:val="002A754D"/>
    <w:rsid w:val="002B07FB"/>
    <w:rsid w:val="002B4964"/>
    <w:rsid w:val="002B64F8"/>
    <w:rsid w:val="002C5129"/>
    <w:rsid w:val="002C6207"/>
    <w:rsid w:val="002D1AF0"/>
    <w:rsid w:val="002D2024"/>
    <w:rsid w:val="002D2701"/>
    <w:rsid w:val="002D2A0F"/>
    <w:rsid w:val="002D4079"/>
    <w:rsid w:val="002D713F"/>
    <w:rsid w:val="002E0D0E"/>
    <w:rsid w:val="002E2F7F"/>
    <w:rsid w:val="002E4EB2"/>
    <w:rsid w:val="002E7BFA"/>
    <w:rsid w:val="002F0A30"/>
    <w:rsid w:val="002F49CA"/>
    <w:rsid w:val="003004B2"/>
    <w:rsid w:val="00300F1C"/>
    <w:rsid w:val="00301235"/>
    <w:rsid w:val="0030153B"/>
    <w:rsid w:val="00305373"/>
    <w:rsid w:val="00307891"/>
    <w:rsid w:val="0031158B"/>
    <w:rsid w:val="00312D66"/>
    <w:rsid w:val="0031388E"/>
    <w:rsid w:val="00316EF4"/>
    <w:rsid w:val="00320DBC"/>
    <w:rsid w:val="00323A12"/>
    <w:rsid w:val="003241EF"/>
    <w:rsid w:val="00330C62"/>
    <w:rsid w:val="00331DAE"/>
    <w:rsid w:val="00342C76"/>
    <w:rsid w:val="0034479C"/>
    <w:rsid w:val="00344CE6"/>
    <w:rsid w:val="003453E9"/>
    <w:rsid w:val="00345919"/>
    <w:rsid w:val="00346930"/>
    <w:rsid w:val="00355F17"/>
    <w:rsid w:val="00360493"/>
    <w:rsid w:val="00361C44"/>
    <w:rsid w:val="003625F2"/>
    <w:rsid w:val="00362940"/>
    <w:rsid w:val="003633BA"/>
    <w:rsid w:val="0036655C"/>
    <w:rsid w:val="00366CD7"/>
    <w:rsid w:val="00371C8F"/>
    <w:rsid w:val="00372729"/>
    <w:rsid w:val="003731C0"/>
    <w:rsid w:val="0037620C"/>
    <w:rsid w:val="0037671A"/>
    <w:rsid w:val="0037700E"/>
    <w:rsid w:val="00383F2D"/>
    <w:rsid w:val="003860A6"/>
    <w:rsid w:val="0039193B"/>
    <w:rsid w:val="003963EF"/>
    <w:rsid w:val="00397EEB"/>
    <w:rsid w:val="003A0A02"/>
    <w:rsid w:val="003A0D2F"/>
    <w:rsid w:val="003A1441"/>
    <w:rsid w:val="003A177E"/>
    <w:rsid w:val="003A182F"/>
    <w:rsid w:val="003A7CFD"/>
    <w:rsid w:val="003C6F88"/>
    <w:rsid w:val="003C7447"/>
    <w:rsid w:val="003C7F5F"/>
    <w:rsid w:val="003D0B0E"/>
    <w:rsid w:val="003D0B77"/>
    <w:rsid w:val="003D1F7C"/>
    <w:rsid w:val="003D3D9E"/>
    <w:rsid w:val="003E0DCA"/>
    <w:rsid w:val="003E458C"/>
    <w:rsid w:val="003E6380"/>
    <w:rsid w:val="003E6414"/>
    <w:rsid w:val="003E7A16"/>
    <w:rsid w:val="003F06DD"/>
    <w:rsid w:val="003F198E"/>
    <w:rsid w:val="003F36A4"/>
    <w:rsid w:val="003F50A6"/>
    <w:rsid w:val="003F5B95"/>
    <w:rsid w:val="004022BE"/>
    <w:rsid w:val="00403AE9"/>
    <w:rsid w:val="0040442B"/>
    <w:rsid w:val="00406812"/>
    <w:rsid w:val="004069B0"/>
    <w:rsid w:val="00410E3C"/>
    <w:rsid w:val="004118C6"/>
    <w:rsid w:val="004132AF"/>
    <w:rsid w:val="00423DA2"/>
    <w:rsid w:val="00424A8E"/>
    <w:rsid w:val="00426FA1"/>
    <w:rsid w:val="0042725D"/>
    <w:rsid w:val="00431728"/>
    <w:rsid w:val="00432C30"/>
    <w:rsid w:val="00434342"/>
    <w:rsid w:val="00434853"/>
    <w:rsid w:val="004526BD"/>
    <w:rsid w:val="00452CA5"/>
    <w:rsid w:val="00454995"/>
    <w:rsid w:val="004550D6"/>
    <w:rsid w:val="00455521"/>
    <w:rsid w:val="0045647D"/>
    <w:rsid w:val="00456961"/>
    <w:rsid w:val="004574FC"/>
    <w:rsid w:val="00463081"/>
    <w:rsid w:val="00463D68"/>
    <w:rsid w:val="00466741"/>
    <w:rsid w:val="00472A14"/>
    <w:rsid w:val="00473DC1"/>
    <w:rsid w:val="00481C20"/>
    <w:rsid w:val="00482F14"/>
    <w:rsid w:val="0048350B"/>
    <w:rsid w:val="004848CD"/>
    <w:rsid w:val="00484AEF"/>
    <w:rsid w:val="00484C1F"/>
    <w:rsid w:val="00490121"/>
    <w:rsid w:val="004918C1"/>
    <w:rsid w:val="00491CCC"/>
    <w:rsid w:val="00496D01"/>
    <w:rsid w:val="004A1604"/>
    <w:rsid w:val="004A163E"/>
    <w:rsid w:val="004A2181"/>
    <w:rsid w:val="004A2E30"/>
    <w:rsid w:val="004A4915"/>
    <w:rsid w:val="004A520F"/>
    <w:rsid w:val="004B251E"/>
    <w:rsid w:val="004B3249"/>
    <w:rsid w:val="004B4EFA"/>
    <w:rsid w:val="004C18C4"/>
    <w:rsid w:val="004C1E31"/>
    <w:rsid w:val="004C3123"/>
    <w:rsid w:val="004C62F5"/>
    <w:rsid w:val="004D3D65"/>
    <w:rsid w:val="004D4195"/>
    <w:rsid w:val="004D4848"/>
    <w:rsid w:val="004D4BD8"/>
    <w:rsid w:val="004D5F0E"/>
    <w:rsid w:val="004D6222"/>
    <w:rsid w:val="004E1DA8"/>
    <w:rsid w:val="004F0B1D"/>
    <w:rsid w:val="004F61E8"/>
    <w:rsid w:val="00501705"/>
    <w:rsid w:val="00501D29"/>
    <w:rsid w:val="005032C2"/>
    <w:rsid w:val="00503B77"/>
    <w:rsid w:val="005104F2"/>
    <w:rsid w:val="00510885"/>
    <w:rsid w:val="00511184"/>
    <w:rsid w:val="005135BC"/>
    <w:rsid w:val="0051465A"/>
    <w:rsid w:val="00514B65"/>
    <w:rsid w:val="00514D57"/>
    <w:rsid w:val="00520B6C"/>
    <w:rsid w:val="0052108F"/>
    <w:rsid w:val="00522BBD"/>
    <w:rsid w:val="00523C7E"/>
    <w:rsid w:val="00526B13"/>
    <w:rsid w:val="00526EA0"/>
    <w:rsid w:val="00530651"/>
    <w:rsid w:val="00541836"/>
    <w:rsid w:val="00541E6C"/>
    <w:rsid w:val="005426F1"/>
    <w:rsid w:val="005442D4"/>
    <w:rsid w:val="00544FD4"/>
    <w:rsid w:val="00545362"/>
    <w:rsid w:val="00546D63"/>
    <w:rsid w:val="00553490"/>
    <w:rsid w:val="00553A01"/>
    <w:rsid w:val="00554F7C"/>
    <w:rsid w:val="00561FDE"/>
    <w:rsid w:val="005647C8"/>
    <w:rsid w:val="005658AB"/>
    <w:rsid w:val="005709FA"/>
    <w:rsid w:val="00577DD2"/>
    <w:rsid w:val="0058071A"/>
    <w:rsid w:val="00584B1B"/>
    <w:rsid w:val="00590D8C"/>
    <w:rsid w:val="005931B1"/>
    <w:rsid w:val="00593D55"/>
    <w:rsid w:val="005947B6"/>
    <w:rsid w:val="00596447"/>
    <w:rsid w:val="00596845"/>
    <w:rsid w:val="005A35EE"/>
    <w:rsid w:val="005A689D"/>
    <w:rsid w:val="005A6CC3"/>
    <w:rsid w:val="005B421B"/>
    <w:rsid w:val="005B42E4"/>
    <w:rsid w:val="005B4B64"/>
    <w:rsid w:val="005B6466"/>
    <w:rsid w:val="005C0870"/>
    <w:rsid w:val="005C1E52"/>
    <w:rsid w:val="005C4EA3"/>
    <w:rsid w:val="005C6B57"/>
    <w:rsid w:val="005D360A"/>
    <w:rsid w:val="005D49AD"/>
    <w:rsid w:val="005E3759"/>
    <w:rsid w:val="005E559F"/>
    <w:rsid w:val="005E6B74"/>
    <w:rsid w:val="005F04A9"/>
    <w:rsid w:val="005F2A95"/>
    <w:rsid w:val="00601323"/>
    <w:rsid w:val="00602A10"/>
    <w:rsid w:val="00602B77"/>
    <w:rsid w:val="00612856"/>
    <w:rsid w:val="006139C5"/>
    <w:rsid w:val="00614376"/>
    <w:rsid w:val="0061563C"/>
    <w:rsid w:val="00621307"/>
    <w:rsid w:val="0063051F"/>
    <w:rsid w:val="006305B5"/>
    <w:rsid w:val="0063620F"/>
    <w:rsid w:val="00636CFA"/>
    <w:rsid w:val="006404D0"/>
    <w:rsid w:val="006407EB"/>
    <w:rsid w:val="00642DA7"/>
    <w:rsid w:val="00643EC4"/>
    <w:rsid w:val="00646BEF"/>
    <w:rsid w:val="00646F9B"/>
    <w:rsid w:val="00650CDE"/>
    <w:rsid w:val="006553E4"/>
    <w:rsid w:val="00662E60"/>
    <w:rsid w:val="00665491"/>
    <w:rsid w:val="00671A74"/>
    <w:rsid w:val="00683F7E"/>
    <w:rsid w:val="006846F4"/>
    <w:rsid w:val="00687ABD"/>
    <w:rsid w:val="006A0246"/>
    <w:rsid w:val="006A134A"/>
    <w:rsid w:val="006A21B3"/>
    <w:rsid w:val="006A6422"/>
    <w:rsid w:val="006B14FA"/>
    <w:rsid w:val="006B27AC"/>
    <w:rsid w:val="006B5BA0"/>
    <w:rsid w:val="006C069D"/>
    <w:rsid w:val="006C1CAA"/>
    <w:rsid w:val="006C3FA9"/>
    <w:rsid w:val="006C6808"/>
    <w:rsid w:val="006D2383"/>
    <w:rsid w:val="006E4177"/>
    <w:rsid w:val="006E4C6A"/>
    <w:rsid w:val="006F1B2F"/>
    <w:rsid w:val="006F368A"/>
    <w:rsid w:val="006F7C57"/>
    <w:rsid w:val="00701D1E"/>
    <w:rsid w:val="007022E3"/>
    <w:rsid w:val="00717E7F"/>
    <w:rsid w:val="00724C7A"/>
    <w:rsid w:val="00730437"/>
    <w:rsid w:val="00731BD1"/>
    <w:rsid w:val="007361FC"/>
    <w:rsid w:val="00736350"/>
    <w:rsid w:val="0074118A"/>
    <w:rsid w:val="00742D22"/>
    <w:rsid w:val="007430BC"/>
    <w:rsid w:val="00750AB4"/>
    <w:rsid w:val="0075269A"/>
    <w:rsid w:val="00753700"/>
    <w:rsid w:val="007547C5"/>
    <w:rsid w:val="00755322"/>
    <w:rsid w:val="00755BBE"/>
    <w:rsid w:val="00756946"/>
    <w:rsid w:val="007618E0"/>
    <w:rsid w:val="0076435A"/>
    <w:rsid w:val="007645C5"/>
    <w:rsid w:val="00766588"/>
    <w:rsid w:val="00770BFD"/>
    <w:rsid w:val="00772B25"/>
    <w:rsid w:val="00776F10"/>
    <w:rsid w:val="0078001C"/>
    <w:rsid w:val="00780CE5"/>
    <w:rsid w:val="007824E0"/>
    <w:rsid w:val="007854FB"/>
    <w:rsid w:val="00791DC9"/>
    <w:rsid w:val="007A23EC"/>
    <w:rsid w:val="007A3D54"/>
    <w:rsid w:val="007A3D84"/>
    <w:rsid w:val="007B05E5"/>
    <w:rsid w:val="007B064F"/>
    <w:rsid w:val="007B0999"/>
    <w:rsid w:val="007B6610"/>
    <w:rsid w:val="007C3364"/>
    <w:rsid w:val="007C57BB"/>
    <w:rsid w:val="007C58DF"/>
    <w:rsid w:val="007C6538"/>
    <w:rsid w:val="007D619A"/>
    <w:rsid w:val="007D6D4E"/>
    <w:rsid w:val="007D76EC"/>
    <w:rsid w:val="007E03E9"/>
    <w:rsid w:val="007E1849"/>
    <w:rsid w:val="007E2D27"/>
    <w:rsid w:val="007E3C3E"/>
    <w:rsid w:val="007E5CC0"/>
    <w:rsid w:val="007E7CCB"/>
    <w:rsid w:val="007F1280"/>
    <w:rsid w:val="007F18BA"/>
    <w:rsid w:val="007F225D"/>
    <w:rsid w:val="007F265A"/>
    <w:rsid w:val="007F45CB"/>
    <w:rsid w:val="00800247"/>
    <w:rsid w:val="00802BA7"/>
    <w:rsid w:val="00804D09"/>
    <w:rsid w:val="00811D3E"/>
    <w:rsid w:val="00814A25"/>
    <w:rsid w:val="00815B80"/>
    <w:rsid w:val="0082299C"/>
    <w:rsid w:val="00826254"/>
    <w:rsid w:val="00827040"/>
    <w:rsid w:val="00831A04"/>
    <w:rsid w:val="00841A7A"/>
    <w:rsid w:val="00843399"/>
    <w:rsid w:val="00845BCC"/>
    <w:rsid w:val="00853AFF"/>
    <w:rsid w:val="008612A7"/>
    <w:rsid w:val="008655E2"/>
    <w:rsid w:val="008679E7"/>
    <w:rsid w:val="00867A80"/>
    <w:rsid w:val="00867EE2"/>
    <w:rsid w:val="00870642"/>
    <w:rsid w:val="00871CC7"/>
    <w:rsid w:val="0087523C"/>
    <w:rsid w:val="008801D2"/>
    <w:rsid w:val="00880CCD"/>
    <w:rsid w:val="00890FE7"/>
    <w:rsid w:val="00892DCA"/>
    <w:rsid w:val="00894652"/>
    <w:rsid w:val="00897534"/>
    <w:rsid w:val="008A21B7"/>
    <w:rsid w:val="008A2D99"/>
    <w:rsid w:val="008A4FC7"/>
    <w:rsid w:val="008A69EF"/>
    <w:rsid w:val="008A71C3"/>
    <w:rsid w:val="008B1E73"/>
    <w:rsid w:val="008B369F"/>
    <w:rsid w:val="008C173E"/>
    <w:rsid w:val="008C2025"/>
    <w:rsid w:val="008C419E"/>
    <w:rsid w:val="008C422F"/>
    <w:rsid w:val="008C5186"/>
    <w:rsid w:val="008C5D2F"/>
    <w:rsid w:val="008C5DA3"/>
    <w:rsid w:val="008C685A"/>
    <w:rsid w:val="008C6EB3"/>
    <w:rsid w:val="008C7737"/>
    <w:rsid w:val="008D43E7"/>
    <w:rsid w:val="008E1E55"/>
    <w:rsid w:val="008F0DDB"/>
    <w:rsid w:val="008F158D"/>
    <w:rsid w:val="008F2028"/>
    <w:rsid w:val="008F2C55"/>
    <w:rsid w:val="008F4229"/>
    <w:rsid w:val="009008F0"/>
    <w:rsid w:val="009014B4"/>
    <w:rsid w:val="009118E6"/>
    <w:rsid w:val="0091374A"/>
    <w:rsid w:val="00915476"/>
    <w:rsid w:val="00916785"/>
    <w:rsid w:val="009215D1"/>
    <w:rsid w:val="00921DED"/>
    <w:rsid w:val="00922A96"/>
    <w:rsid w:val="009237C7"/>
    <w:rsid w:val="009253C5"/>
    <w:rsid w:val="009256EF"/>
    <w:rsid w:val="0093394C"/>
    <w:rsid w:val="00935929"/>
    <w:rsid w:val="0093666C"/>
    <w:rsid w:val="00944D59"/>
    <w:rsid w:val="00947036"/>
    <w:rsid w:val="009509DF"/>
    <w:rsid w:val="009545B4"/>
    <w:rsid w:val="0095479D"/>
    <w:rsid w:val="00963D39"/>
    <w:rsid w:val="00964E61"/>
    <w:rsid w:val="00965CFD"/>
    <w:rsid w:val="0097052F"/>
    <w:rsid w:val="00970801"/>
    <w:rsid w:val="00971486"/>
    <w:rsid w:val="0097163D"/>
    <w:rsid w:val="00974D5D"/>
    <w:rsid w:val="0097516C"/>
    <w:rsid w:val="00975E74"/>
    <w:rsid w:val="00976781"/>
    <w:rsid w:val="00976BFB"/>
    <w:rsid w:val="00982628"/>
    <w:rsid w:val="0098534B"/>
    <w:rsid w:val="00987057"/>
    <w:rsid w:val="0098763C"/>
    <w:rsid w:val="00993012"/>
    <w:rsid w:val="00993913"/>
    <w:rsid w:val="009941FA"/>
    <w:rsid w:val="00995F71"/>
    <w:rsid w:val="0099717E"/>
    <w:rsid w:val="009A3530"/>
    <w:rsid w:val="009A3616"/>
    <w:rsid w:val="009B0975"/>
    <w:rsid w:val="009B0CD7"/>
    <w:rsid w:val="009B1101"/>
    <w:rsid w:val="009B2640"/>
    <w:rsid w:val="009B4898"/>
    <w:rsid w:val="009C020F"/>
    <w:rsid w:val="009C16FC"/>
    <w:rsid w:val="009C20C7"/>
    <w:rsid w:val="009C2DD0"/>
    <w:rsid w:val="009C4C47"/>
    <w:rsid w:val="009C7CAC"/>
    <w:rsid w:val="009D0960"/>
    <w:rsid w:val="009D4412"/>
    <w:rsid w:val="009E0713"/>
    <w:rsid w:val="009E4088"/>
    <w:rsid w:val="009F0AA4"/>
    <w:rsid w:val="009F3D5D"/>
    <w:rsid w:val="009F4094"/>
    <w:rsid w:val="009F77C9"/>
    <w:rsid w:val="00A012C9"/>
    <w:rsid w:val="00A04983"/>
    <w:rsid w:val="00A05B8F"/>
    <w:rsid w:val="00A250ED"/>
    <w:rsid w:val="00A2570F"/>
    <w:rsid w:val="00A34AC2"/>
    <w:rsid w:val="00A36EF7"/>
    <w:rsid w:val="00A421EC"/>
    <w:rsid w:val="00A43E3E"/>
    <w:rsid w:val="00A464B8"/>
    <w:rsid w:val="00A47010"/>
    <w:rsid w:val="00A47066"/>
    <w:rsid w:val="00A521AC"/>
    <w:rsid w:val="00A52D71"/>
    <w:rsid w:val="00A5317F"/>
    <w:rsid w:val="00A604CD"/>
    <w:rsid w:val="00A623C6"/>
    <w:rsid w:val="00A660E1"/>
    <w:rsid w:val="00A717C8"/>
    <w:rsid w:val="00A76BE1"/>
    <w:rsid w:val="00A82437"/>
    <w:rsid w:val="00A85DA9"/>
    <w:rsid w:val="00A8635C"/>
    <w:rsid w:val="00A87780"/>
    <w:rsid w:val="00A87EF2"/>
    <w:rsid w:val="00A96719"/>
    <w:rsid w:val="00AA1630"/>
    <w:rsid w:val="00AB0065"/>
    <w:rsid w:val="00AB02B8"/>
    <w:rsid w:val="00AB65B6"/>
    <w:rsid w:val="00AB7FEE"/>
    <w:rsid w:val="00AC16DD"/>
    <w:rsid w:val="00AC1F72"/>
    <w:rsid w:val="00AC31C2"/>
    <w:rsid w:val="00AC3D1D"/>
    <w:rsid w:val="00AD1964"/>
    <w:rsid w:val="00AD7762"/>
    <w:rsid w:val="00AE1361"/>
    <w:rsid w:val="00AE237C"/>
    <w:rsid w:val="00AE29DC"/>
    <w:rsid w:val="00AE3352"/>
    <w:rsid w:val="00AE6B2A"/>
    <w:rsid w:val="00AF2E45"/>
    <w:rsid w:val="00AF4EF3"/>
    <w:rsid w:val="00AF574D"/>
    <w:rsid w:val="00B011AC"/>
    <w:rsid w:val="00B07638"/>
    <w:rsid w:val="00B11105"/>
    <w:rsid w:val="00B1243C"/>
    <w:rsid w:val="00B15A1F"/>
    <w:rsid w:val="00B166C2"/>
    <w:rsid w:val="00B16E64"/>
    <w:rsid w:val="00B2339D"/>
    <w:rsid w:val="00B242F2"/>
    <w:rsid w:val="00B252F6"/>
    <w:rsid w:val="00B2566D"/>
    <w:rsid w:val="00B2763C"/>
    <w:rsid w:val="00B3036A"/>
    <w:rsid w:val="00B33828"/>
    <w:rsid w:val="00B33D03"/>
    <w:rsid w:val="00B343CC"/>
    <w:rsid w:val="00B3520B"/>
    <w:rsid w:val="00B41260"/>
    <w:rsid w:val="00B418AF"/>
    <w:rsid w:val="00B47E94"/>
    <w:rsid w:val="00B533C1"/>
    <w:rsid w:val="00B5592C"/>
    <w:rsid w:val="00B63457"/>
    <w:rsid w:val="00B6445D"/>
    <w:rsid w:val="00B648C0"/>
    <w:rsid w:val="00B65128"/>
    <w:rsid w:val="00B66B5C"/>
    <w:rsid w:val="00B7012E"/>
    <w:rsid w:val="00B71F5C"/>
    <w:rsid w:val="00B7253E"/>
    <w:rsid w:val="00B774FC"/>
    <w:rsid w:val="00B852C1"/>
    <w:rsid w:val="00B8580C"/>
    <w:rsid w:val="00B86795"/>
    <w:rsid w:val="00B94B6F"/>
    <w:rsid w:val="00B975AC"/>
    <w:rsid w:val="00B97640"/>
    <w:rsid w:val="00B97A89"/>
    <w:rsid w:val="00BA0B6A"/>
    <w:rsid w:val="00BA1919"/>
    <w:rsid w:val="00BA398F"/>
    <w:rsid w:val="00BA4493"/>
    <w:rsid w:val="00BA5DF6"/>
    <w:rsid w:val="00BB0589"/>
    <w:rsid w:val="00BB1039"/>
    <w:rsid w:val="00BB2BD5"/>
    <w:rsid w:val="00BB3E8E"/>
    <w:rsid w:val="00BB4E01"/>
    <w:rsid w:val="00BC05CF"/>
    <w:rsid w:val="00BC3ADB"/>
    <w:rsid w:val="00BC563B"/>
    <w:rsid w:val="00BD388D"/>
    <w:rsid w:val="00BD5EBB"/>
    <w:rsid w:val="00BD6AB5"/>
    <w:rsid w:val="00BD6BC9"/>
    <w:rsid w:val="00BE1A32"/>
    <w:rsid w:val="00BE5F15"/>
    <w:rsid w:val="00BF196F"/>
    <w:rsid w:val="00BF2993"/>
    <w:rsid w:val="00BF41BF"/>
    <w:rsid w:val="00BF42AC"/>
    <w:rsid w:val="00BF6449"/>
    <w:rsid w:val="00BF7967"/>
    <w:rsid w:val="00BF7A79"/>
    <w:rsid w:val="00C012E8"/>
    <w:rsid w:val="00C0241F"/>
    <w:rsid w:val="00C04E20"/>
    <w:rsid w:val="00C053F6"/>
    <w:rsid w:val="00C1066E"/>
    <w:rsid w:val="00C11540"/>
    <w:rsid w:val="00C1274F"/>
    <w:rsid w:val="00C13552"/>
    <w:rsid w:val="00C202EB"/>
    <w:rsid w:val="00C206E3"/>
    <w:rsid w:val="00C21D1D"/>
    <w:rsid w:val="00C23653"/>
    <w:rsid w:val="00C31E9C"/>
    <w:rsid w:val="00C346A2"/>
    <w:rsid w:val="00C34CAE"/>
    <w:rsid w:val="00C35CB6"/>
    <w:rsid w:val="00C41320"/>
    <w:rsid w:val="00C42B81"/>
    <w:rsid w:val="00C45E40"/>
    <w:rsid w:val="00C46508"/>
    <w:rsid w:val="00C56888"/>
    <w:rsid w:val="00C5761A"/>
    <w:rsid w:val="00C66A6C"/>
    <w:rsid w:val="00C67B3C"/>
    <w:rsid w:val="00C70CCA"/>
    <w:rsid w:val="00C70E4D"/>
    <w:rsid w:val="00C72960"/>
    <w:rsid w:val="00C76841"/>
    <w:rsid w:val="00C77AF7"/>
    <w:rsid w:val="00C77B9D"/>
    <w:rsid w:val="00C832AC"/>
    <w:rsid w:val="00C8563E"/>
    <w:rsid w:val="00C912F1"/>
    <w:rsid w:val="00C91F20"/>
    <w:rsid w:val="00C922B3"/>
    <w:rsid w:val="00C931CE"/>
    <w:rsid w:val="00C93F6B"/>
    <w:rsid w:val="00CA1D0D"/>
    <w:rsid w:val="00CA469C"/>
    <w:rsid w:val="00CA5315"/>
    <w:rsid w:val="00CA5360"/>
    <w:rsid w:val="00CA6795"/>
    <w:rsid w:val="00CA7A82"/>
    <w:rsid w:val="00CB0B83"/>
    <w:rsid w:val="00CB28E5"/>
    <w:rsid w:val="00CB2B93"/>
    <w:rsid w:val="00CB4078"/>
    <w:rsid w:val="00CB53F2"/>
    <w:rsid w:val="00CC3BE9"/>
    <w:rsid w:val="00CC501D"/>
    <w:rsid w:val="00CC60A8"/>
    <w:rsid w:val="00CD4DBD"/>
    <w:rsid w:val="00CD584D"/>
    <w:rsid w:val="00CD6378"/>
    <w:rsid w:val="00CD698A"/>
    <w:rsid w:val="00CD7A74"/>
    <w:rsid w:val="00CE0020"/>
    <w:rsid w:val="00CE0230"/>
    <w:rsid w:val="00CE4B6A"/>
    <w:rsid w:val="00CF2CFB"/>
    <w:rsid w:val="00D00420"/>
    <w:rsid w:val="00D01023"/>
    <w:rsid w:val="00D01DD6"/>
    <w:rsid w:val="00D148EC"/>
    <w:rsid w:val="00D15947"/>
    <w:rsid w:val="00D17764"/>
    <w:rsid w:val="00D23383"/>
    <w:rsid w:val="00D24215"/>
    <w:rsid w:val="00D302C0"/>
    <w:rsid w:val="00D34286"/>
    <w:rsid w:val="00D404B8"/>
    <w:rsid w:val="00D40CFD"/>
    <w:rsid w:val="00D42B91"/>
    <w:rsid w:val="00D441D4"/>
    <w:rsid w:val="00D44479"/>
    <w:rsid w:val="00D44FCF"/>
    <w:rsid w:val="00D451AF"/>
    <w:rsid w:val="00D47B19"/>
    <w:rsid w:val="00D47F02"/>
    <w:rsid w:val="00D51BD7"/>
    <w:rsid w:val="00D530E1"/>
    <w:rsid w:val="00D53B47"/>
    <w:rsid w:val="00D54445"/>
    <w:rsid w:val="00D57A3F"/>
    <w:rsid w:val="00D60981"/>
    <w:rsid w:val="00D61D2C"/>
    <w:rsid w:val="00D61F2A"/>
    <w:rsid w:val="00D63626"/>
    <w:rsid w:val="00D7047E"/>
    <w:rsid w:val="00D71420"/>
    <w:rsid w:val="00D71E88"/>
    <w:rsid w:val="00D72067"/>
    <w:rsid w:val="00D74ACC"/>
    <w:rsid w:val="00D80C62"/>
    <w:rsid w:val="00D837DC"/>
    <w:rsid w:val="00D8791C"/>
    <w:rsid w:val="00D9329F"/>
    <w:rsid w:val="00D95965"/>
    <w:rsid w:val="00D95A65"/>
    <w:rsid w:val="00D96316"/>
    <w:rsid w:val="00D97B1C"/>
    <w:rsid w:val="00DA11F4"/>
    <w:rsid w:val="00DA191E"/>
    <w:rsid w:val="00DA3F94"/>
    <w:rsid w:val="00DA5206"/>
    <w:rsid w:val="00DA5652"/>
    <w:rsid w:val="00DA7D1B"/>
    <w:rsid w:val="00DB0576"/>
    <w:rsid w:val="00DB095B"/>
    <w:rsid w:val="00DB405A"/>
    <w:rsid w:val="00DB603B"/>
    <w:rsid w:val="00DB693A"/>
    <w:rsid w:val="00DC1B52"/>
    <w:rsid w:val="00DC308D"/>
    <w:rsid w:val="00DC32A0"/>
    <w:rsid w:val="00DC76B9"/>
    <w:rsid w:val="00DD268D"/>
    <w:rsid w:val="00DD3D1B"/>
    <w:rsid w:val="00DD7268"/>
    <w:rsid w:val="00DE0555"/>
    <w:rsid w:val="00DE0645"/>
    <w:rsid w:val="00DE6A1D"/>
    <w:rsid w:val="00DE7D13"/>
    <w:rsid w:val="00DF71EE"/>
    <w:rsid w:val="00E00D16"/>
    <w:rsid w:val="00E02681"/>
    <w:rsid w:val="00E03C6A"/>
    <w:rsid w:val="00E0568C"/>
    <w:rsid w:val="00E0668A"/>
    <w:rsid w:val="00E0711D"/>
    <w:rsid w:val="00E07DB8"/>
    <w:rsid w:val="00E1452B"/>
    <w:rsid w:val="00E14C64"/>
    <w:rsid w:val="00E17016"/>
    <w:rsid w:val="00E2075D"/>
    <w:rsid w:val="00E23793"/>
    <w:rsid w:val="00E24B57"/>
    <w:rsid w:val="00E253DF"/>
    <w:rsid w:val="00E27231"/>
    <w:rsid w:val="00E31216"/>
    <w:rsid w:val="00E31EB4"/>
    <w:rsid w:val="00E329B4"/>
    <w:rsid w:val="00E32AF3"/>
    <w:rsid w:val="00E32DFC"/>
    <w:rsid w:val="00E41D27"/>
    <w:rsid w:val="00E443E2"/>
    <w:rsid w:val="00E4519C"/>
    <w:rsid w:val="00E4658C"/>
    <w:rsid w:val="00E52E03"/>
    <w:rsid w:val="00E54009"/>
    <w:rsid w:val="00E60A4E"/>
    <w:rsid w:val="00E661C1"/>
    <w:rsid w:val="00E674D0"/>
    <w:rsid w:val="00E70013"/>
    <w:rsid w:val="00E716F6"/>
    <w:rsid w:val="00E71C25"/>
    <w:rsid w:val="00E7207E"/>
    <w:rsid w:val="00E73627"/>
    <w:rsid w:val="00E764CC"/>
    <w:rsid w:val="00E80D77"/>
    <w:rsid w:val="00E821F2"/>
    <w:rsid w:val="00E868D2"/>
    <w:rsid w:val="00E90CBD"/>
    <w:rsid w:val="00E92030"/>
    <w:rsid w:val="00E96FBB"/>
    <w:rsid w:val="00EA253E"/>
    <w:rsid w:val="00EA2691"/>
    <w:rsid w:val="00EA46A8"/>
    <w:rsid w:val="00EA4FC0"/>
    <w:rsid w:val="00EA5137"/>
    <w:rsid w:val="00EA6E13"/>
    <w:rsid w:val="00EB231A"/>
    <w:rsid w:val="00EB49E1"/>
    <w:rsid w:val="00EB4C13"/>
    <w:rsid w:val="00EB5279"/>
    <w:rsid w:val="00EB6FC8"/>
    <w:rsid w:val="00ED093F"/>
    <w:rsid w:val="00ED0960"/>
    <w:rsid w:val="00ED34CB"/>
    <w:rsid w:val="00ED48A9"/>
    <w:rsid w:val="00EE308D"/>
    <w:rsid w:val="00EE5345"/>
    <w:rsid w:val="00EE56C1"/>
    <w:rsid w:val="00EE577D"/>
    <w:rsid w:val="00EE5B09"/>
    <w:rsid w:val="00EE6018"/>
    <w:rsid w:val="00EE69A2"/>
    <w:rsid w:val="00EE7502"/>
    <w:rsid w:val="00EF20C9"/>
    <w:rsid w:val="00EF2B70"/>
    <w:rsid w:val="00F0017D"/>
    <w:rsid w:val="00F033EA"/>
    <w:rsid w:val="00F067E1"/>
    <w:rsid w:val="00F0721A"/>
    <w:rsid w:val="00F07710"/>
    <w:rsid w:val="00F11EA5"/>
    <w:rsid w:val="00F14046"/>
    <w:rsid w:val="00F1628F"/>
    <w:rsid w:val="00F174D0"/>
    <w:rsid w:val="00F20B94"/>
    <w:rsid w:val="00F20ECD"/>
    <w:rsid w:val="00F21D4D"/>
    <w:rsid w:val="00F25CA5"/>
    <w:rsid w:val="00F31B59"/>
    <w:rsid w:val="00F33C31"/>
    <w:rsid w:val="00F34F4D"/>
    <w:rsid w:val="00F37249"/>
    <w:rsid w:val="00F401AB"/>
    <w:rsid w:val="00F45EEC"/>
    <w:rsid w:val="00F53643"/>
    <w:rsid w:val="00F5508F"/>
    <w:rsid w:val="00F550EB"/>
    <w:rsid w:val="00F5510A"/>
    <w:rsid w:val="00F56700"/>
    <w:rsid w:val="00F602EE"/>
    <w:rsid w:val="00F63721"/>
    <w:rsid w:val="00F6433D"/>
    <w:rsid w:val="00F71C14"/>
    <w:rsid w:val="00F747AE"/>
    <w:rsid w:val="00F75363"/>
    <w:rsid w:val="00F7765E"/>
    <w:rsid w:val="00F81736"/>
    <w:rsid w:val="00F8237E"/>
    <w:rsid w:val="00F830EE"/>
    <w:rsid w:val="00F92BAC"/>
    <w:rsid w:val="00F96F0E"/>
    <w:rsid w:val="00FB0B9C"/>
    <w:rsid w:val="00FB21BE"/>
    <w:rsid w:val="00FB37FD"/>
    <w:rsid w:val="00FB3ED7"/>
    <w:rsid w:val="00FB7599"/>
    <w:rsid w:val="00FC14AA"/>
    <w:rsid w:val="00FC3516"/>
    <w:rsid w:val="00FC4D11"/>
    <w:rsid w:val="00FC4E47"/>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58D"/>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ПАРАГРАФ"/>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ПАРАГРАФ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6">
    <w:name w:val="page number"/>
    <w:basedOn w:val="a0"/>
    <w:rsid w:val="009C16FC"/>
  </w:style>
  <w:style w:type="table" w:customStyle="1" w:styleId="TableGrid">
    <w:name w:val="TableGrid"/>
    <w:rsid w:val="00F747AE"/>
    <w:pPr>
      <w:spacing w:after="0" w:line="240" w:lineRule="auto"/>
    </w:pPr>
    <w:rPr>
      <w:rFonts w:eastAsia="Times New Roman"/>
      <w:lang w:val="bg-BG" w:eastAsia="bg-BG"/>
    </w:rPr>
    <w:tblPr>
      <w:tblCellMar>
        <w:top w:w="0" w:type="dxa"/>
        <w:left w:w="0" w:type="dxa"/>
        <w:bottom w:w="0" w:type="dxa"/>
        <w:right w:w="0" w:type="dxa"/>
      </w:tblCellMar>
    </w:tblPr>
  </w:style>
  <w:style w:type="paragraph" w:styleId="32">
    <w:name w:val="Body Text Indent 3"/>
    <w:basedOn w:val="a"/>
    <w:link w:val="33"/>
    <w:rsid w:val="007D61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basedOn w:val="a0"/>
    <w:link w:val="32"/>
    <w:rsid w:val="007D619A"/>
    <w:rPr>
      <w:rFonts w:ascii="Times New Roman" w:eastAsia="Times New Roman" w:hAnsi="Times New Roman" w:cs="Times New Roman"/>
      <w:sz w:val="16"/>
      <w:szCs w:val="16"/>
      <w:lang w:val="x-none" w:eastAsia="x-none"/>
    </w:rPr>
  </w:style>
  <w:style w:type="paragraph" w:styleId="af7">
    <w:name w:val="Body Text"/>
    <w:basedOn w:val="a"/>
    <w:link w:val="af8"/>
    <w:uiPriority w:val="1"/>
    <w:qFormat/>
    <w:rsid w:val="007D619A"/>
    <w:pPr>
      <w:spacing w:after="120" w:line="240" w:lineRule="auto"/>
    </w:pPr>
    <w:rPr>
      <w:rFonts w:ascii="Times New Roman" w:eastAsia="Times New Roman" w:hAnsi="Times New Roman" w:cs="Times New Roman"/>
      <w:sz w:val="24"/>
      <w:szCs w:val="24"/>
      <w:lang w:val="en-GB" w:eastAsia="en-GB"/>
    </w:rPr>
  </w:style>
  <w:style w:type="character" w:customStyle="1" w:styleId="af8">
    <w:name w:val="Основен текст Знак"/>
    <w:basedOn w:val="a0"/>
    <w:link w:val="af7"/>
    <w:uiPriority w:val="1"/>
    <w:rsid w:val="007D619A"/>
    <w:rPr>
      <w:rFonts w:ascii="Times New Roman" w:eastAsia="Times New Roman" w:hAnsi="Times New Roman" w:cs="Times New Roman"/>
      <w:sz w:val="24"/>
      <w:szCs w:val="24"/>
      <w:lang w:val="en-GB" w:eastAsia="en-GB"/>
    </w:rPr>
  </w:style>
  <w:style w:type="paragraph" w:styleId="22">
    <w:name w:val="Body Text 2"/>
    <w:basedOn w:val="a"/>
    <w:link w:val="23"/>
    <w:uiPriority w:val="99"/>
    <w:semiHidden/>
    <w:unhideWhenUsed/>
    <w:rsid w:val="005135BC"/>
    <w:pPr>
      <w:spacing w:after="120" w:line="480" w:lineRule="auto"/>
    </w:pPr>
  </w:style>
  <w:style w:type="character" w:customStyle="1" w:styleId="23">
    <w:name w:val="Основен текст 2 Знак"/>
    <w:basedOn w:val="a0"/>
    <w:link w:val="22"/>
    <w:uiPriority w:val="99"/>
    <w:semiHidden/>
    <w:rsid w:val="005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911">
      <w:bodyDiv w:val="1"/>
      <w:marLeft w:val="0"/>
      <w:marRight w:val="0"/>
      <w:marTop w:val="0"/>
      <w:marBottom w:val="0"/>
      <w:divBdr>
        <w:top w:val="none" w:sz="0" w:space="0" w:color="auto"/>
        <w:left w:val="none" w:sz="0" w:space="0" w:color="auto"/>
        <w:bottom w:val="none" w:sz="0" w:space="0" w:color="auto"/>
        <w:right w:val="none" w:sz="0" w:space="0" w:color="auto"/>
      </w:divBdr>
    </w:div>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087190370">
      <w:bodyDiv w:val="1"/>
      <w:marLeft w:val="0"/>
      <w:marRight w:val="0"/>
      <w:marTop w:val="0"/>
      <w:marBottom w:val="0"/>
      <w:divBdr>
        <w:top w:val="none" w:sz="0" w:space="0" w:color="auto"/>
        <w:left w:val="none" w:sz="0" w:space="0" w:color="auto"/>
        <w:bottom w:val="none" w:sz="0" w:space="0" w:color="auto"/>
        <w:right w:val="none" w:sz="0" w:space="0" w:color="auto"/>
      </w:divBdr>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484082513">
      <w:bodyDiv w:val="1"/>
      <w:marLeft w:val="0"/>
      <w:marRight w:val="0"/>
      <w:marTop w:val="0"/>
      <w:marBottom w:val="0"/>
      <w:divBdr>
        <w:top w:val="none" w:sz="0" w:space="0" w:color="auto"/>
        <w:left w:val="none" w:sz="0" w:space="0" w:color="auto"/>
        <w:bottom w:val="none" w:sz="0" w:space="0" w:color="auto"/>
        <w:right w:val="none" w:sz="0" w:space="0" w:color="auto"/>
      </w:divBdr>
    </w:div>
    <w:div w:id="1819153062">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DocsRoom/documents/1724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04BB-D637-4654-9155-25BE892E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6758</Words>
  <Characters>38524</Characters>
  <Application>Microsoft Office Word</Application>
  <DocSecurity>0</DocSecurity>
  <Lines>321</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8</cp:revision>
  <cp:lastPrinted>2018-04-26T06:23:00Z</cp:lastPrinted>
  <dcterms:created xsi:type="dcterms:W3CDTF">2018-10-03T11:01:00Z</dcterms:created>
  <dcterms:modified xsi:type="dcterms:W3CDTF">2018-10-15T08:06:00Z</dcterms:modified>
</cp:coreProperties>
</file>